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E8" w:rsidRDefault="00673A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3AE8" w:rsidRDefault="00673AE8">
      <w:pPr>
        <w:pStyle w:val="ConsPlusNormal"/>
        <w:jc w:val="both"/>
        <w:outlineLvl w:val="0"/>
      </w:pPr>
    </w:p>
    <w:p w:rsidR="00673AE8" w:rsidRDefault="00673AE8">
      <w:pPr>
        <w:pStyle w:val="ConsPlusNormal"/>
        <w:outlineLvl w:val="0"/>
      </w:pPr>
      <w:r>
        <w:t>Зарегистрировано в Минюсте России 22 марта 2007 г. N 9154</w:t>
      </w:r>
    </w:p>
    <w:p w:rsidR="00673AE8" w:rsidRDefault="00673A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AE8" w:rsidRDefault="00673AE8">
      <w:pPr>
        <w:pStyle w:val="ConsPlusNormal"/>
      </w:pPr>
    </w:p>
    <w:p w:rsidR="00673AE8" w:rsidRDefault="00673AE8">
      <w:pPr>
        <w:pStyle w:val="ConsPlusTitle"/>
        <w:jc w:val="center"/>
      </w:pPr>
      <w:r>
        <w:t>МИНИСТЕРСТВО ТРАНСПОРТА РОССИЙСКОЙ ФЕДЕРАЦИИ</w:t>
      </w:r>
    </w:p>
    <w:p w:rsidR="00673AE8" w:rsidRDefault="00673AE8">
      <w:pPr>
        <w:pStyle w:val="ConsPlusTitle"/>
        <w:jc w:val="center"/>
      </w:pPr>
    </w:p>
    <w:p w:rsidR="00673AE8" w:rsidRDefault="00673AE8">
      <w:pPr>
        <w:pStyle w:val="ConsPlusTitle"/>
        <w:jc w:val="center"/>
      </w:pPr>
      <w:r>
        <w:t>ПРИКАЗ</w:t>
      </w:r>
    </w:p>
    <w:p w:rsidR="00673AE8" w:rsidRDefault="00673AE8">
      <w:pPr>
        <w:pStyle w:val="ConsPlusTitle"/>
        <w:jc w:val="center"/>
      </w:pPr>
      <w:r>
        <w:t>от 8 февраля 2007 г. N 18</w:t>
      </w:r>
    </w:p>
    <w:p w:rsidR="00673AE8" w:rsidRDefault="00673AE8">
      <w:pPr>
        <w:pStyle w:val="ConsPlusTitle"/>
        <w:jc w:val="center"/>
      </w:pPr>
    </w:p>
    <w:p w:rsidR="00673AE8" w:rsidRDefault="00673AE8">
      <w:pPr>
        <w:pStyle w:val="ConsPlusTitle"/>
        <w:jc w:val="center"/>
      </w:pPr>
      <w:r>
        <w:t>ОБ УТВЕРЖДЕНИИ ПРАВИЛ</w:t>
      </w:r>
    </w:p>
    <w:p w:rsidR="00673AE8" w:rsidRDefault="00673AE8">
      <w:pPr>
        <w:pStyle w:val="ConsPlusTitle"/>
        <w:jc w:val="center"/>
      </w:pPr>
      <w:r>
        <w:t>НАХОЖДЕНИЯ ГРАЖДАН И РАЗМЕЩЕНИЯ ОБЪЕКТОВ В ЗОНАХ</w:t>
      </w:r>
    </w:p>
    <w:p w:rsidR="00673AE8" w:rsidRDefault="00673AE8">
      <w:pPr>
        <w:pStyle w:val="ConsPlusTitle"/>
        <w:jc w:val="center"/>
      </w:pPr>
      <w:r>
        <w:t>ПОВЫШЕННОЙ ОПАСНОСТИ, ВЫПОЛНЕНИЯ В ЭТИХ ЗОНАХ РАБОТ,</w:t>
      </w:r>
    </w:p>
    <w:p w:rsidR="00673AE8" w:rsidRDefault="00673AE8">
      <w:pPr>
        <w:pStyle w:val="ConsPlusTitle"/>
        <w:jc w:val="center"/>
      </w:pPr>
      <w:r>
        <w:t>ПРОЕЗДА И ПЕРЕХОДА ЧЕРЕЗ ЖЕЛЕЗНОДОРОЖНЫЕ ПУТИ</w:t>
      </w:r>
    </w:p>
    <w:p w:rsidR="00673AE8" w:rsidRDefault="00673A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3A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3AE8" w:rsidRDefault="00673A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AE8" w:rsidRDefault="00673A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13.07.2015 N 215)</w:t>
            </w:r>
          </w:p>
        </w:tc>
      </w:tr>
    </w:tbl>
    <w:p w:rsidR="00673AE8" w:rsidRDefault="00673AE8">
      <w:pPr>
        <w:pStyle w:val="ConsPlusNormal"/>
        <w:jc w:val="center"/>
      </w:pPr>
    </w:p>
    <w:p w:rsidR="00673AE8" w:rsidRDefault="00673AE8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21</w:t>
        </w:r>
      </w:hyperlink>
      <w:r>
        <w:t xml:space="preserve">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169; </w:t>
      </w:r>
      <w:proofErr w:type="gramStart"/>
      <w:r>
        <w:t xml:space="preserve">2003, N 28, ст. 2884) и </w:t>
      </w:r>
      <w:hyperlink r:id="rId8" w:history="1">
        <w:r>
          <w:rPr>
            <w:color w:val="0000FF"/>
          </w:rPr>
          <w:t>пунктом 5.2.42</w:t>
        </w:r>
      </w:hyperlink>
      <w:r>
        <w:t xml:space="preserve"> Постановления Правительства Российской Федерации от 30 июля 2004 г. N 395 "Об утверждении Положения о Министерстве транспорта Российской Федерации" (Собрание законодательства Российской Федерации, 2004, N 32, ст. 3342; 2006, N 15, ст. 1612; 2006, N 24, ст. 2601) приказываю:</w:t>
      </w:r>
      <w:proofErr w:type="gramEnd"/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jc w:val="right"/>
      </w:pPr>
      <w:r>
        <w:t>Министр</w:t>
      </w:r>
    </w:p>
    <w:p w:rsidR="00673AE8" w:rsidRDefault="00673AE8">
      <w:pPr>
        <w:pStyle w:val="ConsPlusNormal"/>
        <w:jc w:val="right"/>
      </w:pPr>
      <w:r>
        <w:t>И.ЛЕВИТИН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jc w:val="right"/>
        <w:outlineLvl w:val="0"/>
      </w:pPr>
      <w:r>
        <w:t>Утверждены</w:t>
      </w:r>
    </w:p>
    <w:p w:rsidR="00673AE8" w:rsidRDefault="00673AE8">
      <w:pPr>
        <w:pStyle w:val="ConsPlusNormal"/>
        <w:jc w:val="right"/>
      </w:pPr>
      <w:r>
        <w:t>Приказом</w:t>
      </w:r>
    </w:p>
    <w:p w:rsidR="00673AE8" w:rsidRDefault="00673AE8">
      <w:pPr>
        <w:pStyle w:val="ConsPlusNormal"/>
        <w:jc w:val="right"/>
      </w:pPr>
      <w:r>
        <w:t>Минтранса России</w:t>
      </w:r>
    </w:p>
    <w:p w:rsidR="00673AE8" w:rsidRDefault="00673AE8">
      <w:pPr>
        <w:pStyle w:val="ConsPlusNormal"/>
        <w:jc w:val="right"/>
      </w:pPr>
      <w:r>
        <w:t>от 8 февраля 2007 г. N 18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Title"/>
        <w:jc w:val="center"/>
      </w:pPr>
      <w:bookmarkStart w:id="0" w:name="P31"/>
      <w:bookmarkEnd w:id="0"/>
      <w:r>
        <w:lastRenderedPageBreak/>
        <w:t>ПРАВИЛА</w:t>
      </w:r>
    </w:p>
    <w:p w:rsidR="00673AE8" w:rsidRDefault="00673AE8">
      <w:pPr>
        <w:pStyle w:val="ConsPlusTitle"/>
        <w:jc w:val="center"/>
      </w:pPr>
      <w:r>
        <w:t>НАХОЖДЕНИЯ ГРАЖДАН И РАЗМЕЩЕНИЯ ОБЪЕКТОВ В ЗОНАХ</w:t>
      </w:r>
    </w:p>
    <w:p w:rsidR="00673AE8" w:rsidRDefault="00673AE8">
      <w:pPr>
        <w:pStyle w:val="ConsPlusTitle"/>
        <w:jc w:val="center"/>
      </w:pPr>
      <w:r>
        <w:t>ПОВЫШЕННОЙ ОПАСНОСТИ, ВЫПОЛНЕНИЯ В ЭТИХ ЗОНАХ РАБОТ,</w:t>
      </w:r>
    </w:p>
    <w:p w:rsidR="00673AE8" w:rsidRDefault="00673AE8">
      <w:pPr>
        <w:pStyle w:val="ConsPlusTitle"/>
        <w:jc w:val="center"/>
      </w:pPr>
      <w:r>
        <w:t>ПРОЕЗДА И ПЕРЕХОДА ЧЕРЕЗ ЖЕЛЕЗНОДОРОЖНЫЕ ПУТИ</w:t>
      </w:r>
    </w:p>
    <w:p w:rsidR="00673AE8" w:rsidRDefault="00673A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3A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3AE8" w:rsidRDefault="00673A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AE8" w:rsidRDefault="00673A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13.07.2015 N 215)</w:t>
            </w:r>
          </w:p>
        </w:tc>
      </w:tr>
    </w:tbl>
    <w:p w:rsidR="00673AE8" w:rsidRDefault="00673AE8">
      <w:pPr>
        <w:pStyle w:val="ConsPlusNormal"/>
        <w:jc w:val="center"/>
      </w:pPr>
    </w:p>
    <w:p w:rsidR="00673AE8" w:rsidRDefault="00673AE8">
      <w:pPr>
        <w:pStyle w:val="ConsPlusNormal"/>
        <w:jc w:val="center"/>
        <w:outlineLvl w:val="1"/>
      </w:pPr>
      <w:r>
        <w:t>I. Общие положения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 (далее - Правила) обязательны для использования владельцами инфраструктуры железнодорожного транспорта общего пользования и (или) железнодорожных путей необщего пользования (далее - владельцы инфраструктуры) и физическими лицами (далее - гражданами), находящимися в зонах повышенной опасности.</w:t>
      </w:r>
      <w:proofErr w:type="gramEnd"/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Настоящие Правила в соответствии с пунктом 1 </w:t>
      </w:r>
      <w:hyperlink r:id="rId10" w:history="1">
        <w:r>
          <w:rPr>
            <w:color w:val="0000FF"/>
          </w:rPr>
          <w:t>статьи 21</w:t>
        </w:r>
      </w:hyperlink>
      <w:r>
        <w:t xml:space="preserve"> Федерального закона от 10 января 2003 г. N 17-ФЗ "О железнодорожном транспорте в Российской Федерации" &lt;*&gt; устанавливают правила нахождения граждан на железнодорожных путях общего пользования и (или) железнодорожных путях необщего пользования (далее - железнодорожные пути), железнодорожных станциях, пассажирских платформах, а также на других, связанных с движением поездов и маневровой работой объектах железнодорожного транспорта</w:t>
      </w:r>
      <w:proofErr w:type="gramEnd"/>
      <w:r>
        <w:t xml:space="preserve"> (далее - зоны повышенной опасности), проезда и перехода граждан через железнодорожные пути, размещения объектов и выполнения работ в зонах повышенной опасности.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&lt;*&gt; Собрание законодательства Российской Федерации, 2003, N 2, ст. 169.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jc w:val="center"/>
        <w:outlineLvl w:val="1"/>
      </w:pPr>
      <w:r>
        <w:t>II. Организация владельцами инфраструктур условий</w:t>
      </w:r>
    </w:p>
    <w:p w:rsidR="00673AE8" w:rsidRDefault="00673AE8">
      <w:pPr>
        <w:pStyle w:val="ConsPlusNormal"/>
        <w:jc w:val="center"/>
      </w:pPr>
      <w:r>
        <w:t xml:space="preserve">безопасного нахождения граждан в зонах </w:t>
      </w:r>
      <w:proofErr w:type="gramStart"/>
      <w:r>
        <w:t>повышенной</w:t>
      </w:r>
      <w:proofErr w:type="gramEnd"/>
    </w:p>
    <w:p w:rsidR="00673AE8" w:rsidRDefault="00673AE8">
      <w:pPr>
        <w:pStyle w:val="ConsPlusNormal"/>
        <w:jc w:val="center"/>
      </w:pPr>
      <w:r>
        <w:t>опасности, размещения объектов и выполнении</w:t>
      </w:r>
    </w:p>
    <w:p w:rsidR="00673AE8" w:rsidRDefault="00673AE8">
      <w:pPr>
        <w:pStyle w:val="ConsPlusNormal"/>
        <w:jc w:val="center"/>
      </w:pPr>
      <w:r>
        <w:t>в этих зонах работ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  <w:r>
        <w:t xml:space="preserve">3.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другие, связанные с движением поездов и маневровой работой объекты железнодорожного транспорта являются зонами </w:t>
      </w:r>
      <w:r>
        <w:lastRenderedPageBreak/>
        <w:t>повышенной опасности и при необходимости могут быть огорожены за счет сре</w:t>
      </w:r>
      <w:proofErr w:type="gramStart"/>
      <w:r>
        <w:t>дств вл</w:t>
      </w:r>
      <w:proofErr w:type="gramEnd"/>
      <w:r>
        <w:t>адельцев инфраструктур (владельцев железнодорожных путей необщего пользования) &lt;*&gt;.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&lt;*&gt; Пункт 1 </w:t>
      </w:r>
      <w:hyperlink r:id="rId11" w:history="1">
        <w:r>
          <w:rPr>
            <w:color w:val="0000FF"/>
          </w:rPr>
          <w:t>статьи 21</w:t>
        </w:r>
      </w:hyperlink>
      <w:r>
        <w:t xml:space="preserve"> Федерального закона от 10 января 2003 г. N 17-ФЗ "О железнодорожном транспорте в Российской Федерации".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  <w:r>
        <w:t>4. С целью обеспечения безопасного нахождения граждан в зонах повышенной опасности владельцами инфраструктур разрабатываются, планируются, организуются и проводятся необходимые мероприятия, позволяющие: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реализовать возможность размещения объектов с учетом соблюдения условий, обеспечивающих безопасное нахождение граждан, пользующихся услугами железнодорожного транспорта;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выполнять работы в соответствии с законодательством Российской Федерации (места проведения таких работ ограждаются соответствующими сигналами и знаками в установленном порядке с информированием о проведении работ);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иметь достаточное количество мест, оборудованных информационными знаками, для проезда и перехода через железнодорожные пути.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5. С целью предупреждения случаев травмирования граждан при их нахождении в зонах повышенной опасности и недопущения гражданами действий, указанных в </w:t>
      </w:r>
      <w:hyperlink w:anchor="P77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110" w:history="1">
        <w:r>
          <w:rPr>
            <w:color w:val="0000FF"/>
          </w:rPr>
          <w:t>12</w:t>
        </w:r>
      </w:hyperlink>
      <w:r>
        <w:t xml:space="preserve"> настоящих Правил, владельцами инфраструктур предусматривается проведение работ по обеспечению:</w:t>
      </w:r>
    </w:p>
    <w:p w:rsidR="00673AE8" w:rsidRDefault="00673AE8">
      <w:pPr>
        <w:pStyle w:val="ConsPlusNormal"/>
        <w:spacing w:before="280"/>
        <w:ind w:firstLine="540"/>
        <w:jc w:val="both"/>
      </w:pPr>
      <w:proofErr w:type="gramStart"/>
      <w:r>
        <w:t>содержания пассажирских платформ, пешеходных переходов, тоннелей, мостов и других объектов инфраструктур железнодорожного транспорта общего пользования и железнодорожных путей необщего пользования в исправном техническом и безопасном для движения и (или) нахождения граждан состоянии;</w:t>
      </w:r>
      <w:proofErr w:type="gramEnd"/>
    </w:p>
    <w:p w:rsidR="00673AE8" w:rsidRDefault="00673AE8">
      <w:pPr>
        <w:pStyle w:val="ConsPlusNormal"/>
        <w:spacing w:before="280"/>
        <w:ind w:firstLine="540"/>
        <w:jc w:val="both"/>
      </w:pPr>
      <w:r>
        <w:t>установки соответствующих световых и звуковых сигналов, знаков, указателей, необходимой информации (посредством технических средств и (или) иных носителей информации);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своевременного информирования пользователей услугами железнодорожного транспорта общего пользования и (или) железнодорожного транспорта необщего пользования о вводимых ограничениях и (или) об изменениях настоящих Правил (посредством технических средств и (или) иных носителей информации);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lastRenderedPageBreak/>
        <w:t>обозначения и ограждения мест проведения реконструкции, строительных и ремонтных работ (с целью исключения нахождения граждан в таких местах).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jc w:val="center"/>
        <w:outlineLvl w:val="1"/>
      </w:pPr>
      <w:r>
        <w:t>III. Действия граждан при проезде и переходе</w:t>
      </w:r>
    </w:p>
    <w:p w:rsidR="00673AE8" w:rsidRDefault="00673AE8">
      <w:pPr>
        <w:pStyle w:val="ConsPlusNormal"/>
        <w:jc w:val="center"/>
      </w:pPr>
      <w:r>
        <w:t>через железнодорожные пути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  <w:r>
        <w:t>6. Проезд и переход граждан через железнодорожные пути допускается только в установленных и оборудованных для этого местах.</w:t>
      </w:r>
    </w:p>
    <w:p w:rsidR="00673AE8" w:rsidRDefault="00673AE8">
      <w:pPr>
        <w:pStyle w:val="ConsPlusNormal"/>
        <w:spacing w:before="280"/>
        <w:ind w:firstLine="540"/>
        <w:jc w:val="both"/>
      </w:pPr>
      <w:bookmarkStart w:id="1" w:name="P68"/>
      <w:bookmarkEnd w:id="1"/>
      <w:r>
        <w:t>7.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8. Проезд гражданина в инвалидной коляске через железнодорожные пути допускается только по пешеходным переходам и обязательно с сопровождающим.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9. При проезде граждан через железнодорожные пути на транспортных средствах должны соблюдаться нормы, установленные </w:t>
      </w:r>
      <w:hyperlink r:id="rId12" w:history="1">
        <w:r>
          <w:rPr>
            <w:color w:val="0000FF"/>
          </w:rPr>
          <w:t>пунктом 15</w:t>
        </w:r>
      </w:hyperlink>
      <w:r>
        <w:t xml:space="preserve"> Постановления Правительства Российской Федерации от 23 октября 1993 г. N 1090 "О Правилах дорожного движения" &lt;*&gt;.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&lt;*&gt; Собрание актов Президента и Правительства Российской Федерации, 1993, N 47, ст. 4531.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jc w:val="center"/>
        <w:outlineLvl w:val="1"/>
      </w:pPr>
      <w:r>
        <w:t>IV. Действия граждан, находящихся в зонах</w:t>
      </w:r>
    </w:p>
    <w:p w:rsidR="00673AE8" w:rsidRDefault="00673AE8">
      <w:pPr>
        <w:pStyle w:val="ConsPlusNormal"/>
        <w:jc w:val="center"/>
      </w:pPr>
      <w:r>
        <w:t>повышенной опасности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  <w:bookmarkStart w:id="2" w:name="P77"/>
      <w:bookmarkEnd w:id="2"/>
      <w:r>
        <w:t>10. Действия граждан, которые не допускаются на железнодорожных путях и пассажирских платформах: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подлезать под пассажирскими платформами и железнодорожным подвижным составом;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перелезать через автосцепные устройства между вагонами;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заходить за ограничительную линию у края пассажирской платформы;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бежать по пассажирской платформе рядом с прибывающим или </w:t>
      </w:r>
      <w:r>
        <w:lastRenderedPageBreak/>
        <w:t>отправляющимся поездом;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устраивать различные подвижные игры;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оставлять детей без присмотра (гражданам с детьми);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прыгать с пассажирской платформы на железнодорожные пути;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подниматься на опоры и специальные конструкции контактной сети и воздушных линий и искусственных сооружений;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приближаться к оборванным проводам;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находиться в состоянии алкогольного, токсического или наркотического опьянения;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повреждать объекты инфраструктуры железнодорожного транспорта общего пользования и (или) железнодорожных путей необщего пользования;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повреждать, загрязнять, загораживать, снимать, самостоятельно устанавливать знаки, указатели или иные носители информации;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оставлять на железнодорожных путях вещи;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иметь при себе предметы, которые без соответствующей упаковки или чехлов могут травмировать граждан;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иметь при себе огнеопасные, отравляющие, воспламеняющиеся, взрывчатые и токсические вещества;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проходить по пешеходным переходам через железнодорожные пути при запрещающем сигнале светофора (при отсутствии светофора - перед приближающимся железнодорожным подвижным составом);</w:t>
      </w:r>
    </w:p>
    <w:p w:rsidR="00673AE8" w:rsidRDefault="00673AE8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Минтранса России от 13.07.2015 N 215)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проезжать и переходить через железнодорожные пути в местах, не установленных </w:t>
      </w:r>
      <w:hyperlink w:anchor="P68" w:history="1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673AE8" w:rsidRDefault="00673AE8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Минтранса России от 13.07.2015 N 215)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находиться на железнодорожных путях (в том числе ходить по ним).</w:t>
      </w:r>
    </w:p>
    <w:p w:rsidR="00673AE8" w:rsidRDefault="00673AE8">
      <w:pPr>
        <w:pStyle w:val="ConsPlusNormal"/>
        <w:jc w:val="both"/>
      </w:pPr>
      <w:r>
        <w:lastRenderedPageBreak/>
        <w:t xml:space="preserve">(абзац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Минтранса России от 13.07.2015 N 215)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11. Действия граждан при нахождении на пассажирских платформах:</w:t>
      </w:r>
    </w:p>
    <w:p w:rsidR="00673AE8" w:rsidRDefault="00673AE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Минтранса России от 13.07.2015 N 215)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не создавать помех для движения железнодорожного подвижного состава;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принимать все возможные меры для устранения помех;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необщего пользования;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подать сигнал возможным способом в случаях возникновения ситуации, требующей экстренной остановки железнодорожного подвижного состава;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держать детей за руку или на руках (гражданам с детьми);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необщего пользования.</w:t>
      </w:r>
    </w:p>
    <w:p w:rsidR="00673AE8" w:rsidRDefault="00673AE8">
      <w:pPr>
        <w:pStyle w:val="ConsPlusNormal"/>
        <w:spacing w:before="280"/>
        <w:ind w:firstLine="540"/>
        <w:jc w:val="both"/>
      </w:pPr>
      <w:bookmarkStart w:id="3" w:name="P110"/>
      <w:bookmarkEnd w:id="3"/>
      <w:r>
        <w:t>12. Действия граждан, которые не допускаются при пользовании железнодорожным подвижным составом: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подходить к вагонам до полной остановки поезда;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прислоняться к стоящим вагонам;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оставлять детей без присмотра при посадке в вагоны и (или) высадке из вагонов (гражданам с детьми);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осуществлять посадку и (или) высадку во время движения;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стоять на подножках и переходных площадках;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задерживать открытие и закрытие автоматических дверей вагонов;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высовываться из окон вагонов и дверей тамбуров;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проезжать в местах, не приспособленных для проезда;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lastRenderedPageBreak/>
        <w:t>повреждать железнодорожный подвижной состав;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подлезать под железнодорожным подвижным составом и перелезать через автосцепные устройства между вагонами;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подниматься на крыши железнодорожного подвижного состава;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курить в вагонах пригородных поездов;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курить в местах, не предназначенных для курения, в пассажирских поездах.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13. Действия граждан при посадке в вагоны и (или) высадке из вагонов: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осуществлять посадку и (или) высадку, не создавая помех другим гражданам;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осуществлять посадку и (или) высадку только при полной остановке поезда;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осуществлять посадку и (или) высадку, держа детей за руку или на руках (гражданам с детьми).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14. Лица, нарушающие указанные Правила, несут ответственность, предусмотренную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&lt;*&gt;.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673AE8" w:rsidRDefault="00673AE8">
      <w:pPr>
        <w:pStyle w:val="ConsPlusNormal"/>
        <w:spacing w:before="280"/>
        <w:ind w:firstLine="540"/>
        <w:jc w:val="both"/>
      </w:pPr>
      <w:r>
        <w:t xml:space="preserve">&lt;*&gt; Пункт 1 </w:t>
      </w:r>
      <w:hyperlink r:id="rId18" w:history="1">
        <w:r>
          <w:rPr>
            <w:color w:val="0000FF"/>
          </w:rPr>
          <w:t>статьи 21</w:t>
        </w:r>
      </w:hyperlink>
      <w:r>
        <w:t xml:space="preserve"> Федерального закона от 10 января 2003 г. N 17-ФЗ "О железнодорожном транспорте в Российской Федерации".</w:t>
      </w: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ind w:firstLine="540"/>
        <w:jc w:val="both"/>
      </w:pPr>
    </w:p>
    <w:p w:rsidR="00673AE8" w:rsidRDefault="00673A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5A6" w:rsidRDefault="000345A6">
      <w:bookmarkStart w:id="4" w:name="_GoBack"/>
      <w:bookmarkEnd w:id="4"/>
    </w:p>
    <w:sectPr w:rsidR="000345A6" w:rsidSect="0075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E8"/>
    <w:rsid w:val="000345A6"/>
    <w:rsid w:val="0067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AE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3AE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73A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AE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3AE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73A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D42AFCF8E4B6D8F1A2FFA19272C54F0B4AF1B56F037A77CFA0787684A1B5B2E8F671BF236CFDEE10333505B4E18C6B303CA47F816C6C57DaCN" TargetMode="External"/><Relationship Id="rId13" Type="http://schemas.openxmlformats.org/officeDocument/2006/relationships/hyperlink" Target="consultantplus://offline/ref=6FBD42AFCF8E4B6D8F1A2FFA19272C54F2BEAC1954F937A77CFA0787684A1B5B2E8F671BF236CFD9E80333505B4E18C6B303CA47F816C6C57DaCN" TargetMode="External"/><Relationship Id="rId18" Type="http://schemas.openxmlformats.org/officeDocument/2006/relationships/hyperlink" Target="consultantplus://offline/ref=6FBD42AFCF8E4B6D8F1A2FFA19272C54F0B6AB1C52F437A77CFA0787684A1B5B2E8F671BF236CED1E10333505B4E18C6B303CA47F816C6C57Da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BD42AFCF8E4B6D8F1A2FFA19272C54F0B6AB1C52F437A77CFA0787684A1B5B2E8F671BF236CDD8E80333505B4E18C6B303CA47F816C6C57DaCN" TargetMode="External"/><Relationship Id="rId12" Type="http://schemas.openxmlformats.org/officeDocument/2006/relationships/hyperlink" Target="consultantplus://offline/ref=6FBD42AFCF8E4B6D8F1A2FFA19272C54F0B7AD1654F037A77CFA0787684A1B5B2E8F671BF236CCDBED0333505B4E18C6B303CA47F816C6C57DaCN" TargetMode="External"/><Relationship Id="rId17" Type="http://schemas.openxmlformats.org/officeDocument/2006/relationships/hyperlink" Target="consultantplus://offline/ref=6FBD42AFCF8E4B6D8F1A2FFA19272C54F0B5AF1A51F237A77CFA0787684A1B5B2E8F671BF236C8DDE10333505B4E18C6B303CA47F816C6C57Da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BD42AFCF8E4B6D8F1A2FFA19272C54F2BEAC1954F937A77CFA0787684A1B5B2E8F671BF236CFD9EC0333505B4E18C6B303CA47F816C6C57DaC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BD42AFCF8E4B6D8F1A2FFA19272C54F2BEAC1954F937A77CFA0787684A1B5B2E8F671BF236CFD8EE0333505B4E18C6B303CA47F816C6C57DaCN" TargetMode="External"/><Relationship Id="rId11" Type="http://schemas.openxmlformats.org/officeDocument/2006/relationships/hyperlink" Target="consultantplus://offline/ref=6FBD42AFCF8E4B6D8F1A2FFA19272C54F0B6AB1C52F437A77CFA0787684A1B5B2E8F671BF236CED1E10333505B4E18C6B303CA47F816C6C57DaC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FBD42AFCF8E4B6D8F1A2FFA19272C54F2BEAC1954F937A77CFA0787684A1B5B2E8F671BF236CFD9EB0333505B4E18C6B303CA47F816C6C57DaCN" TargetMode="External"/><Relationship Id="rId10" Type="http://schemas.openxmlformats.org/officeDocument/2006/relationships/hyperlink" Target="consultantplus://offline/ref=6FBD42AFCF8E4B6D8F1A2FFA19272C54F0B6AB1C52F437A77CFA0787684A1B5B2E8F671BF236CDD8E80333505B4E18C6B303CA47F816C6C57Da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BD42AFCF8E4B6D8F1A2FFA19272C54F2BEAC1954F937A77CFA0787684A1B5B2E8F671BF236CFD8EE0333505B4E18C6B303CA47F816C6C57DaCN" TargetMode="External"/><Relationship Id="rId14" Type="http://schemas.openxmlformats.org/officeDocument/2006/relationships/hyperlink" Target="consultantplus://offline/ref=6FBD42AFCF8E4B6D8F1A2FFA19272C54F2BEAC1954F937A77CFA0787684A1B5B2E8F671BF236CFD9EA0333505B4E18C6B303CA47F816C6C57Da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1986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Воронцов</dc:creator>
  <cp:lastModifiedBy>Александр Воронцов</cp:lastModifiedBy>
  <cp:revision>1</cp:revision>
  <dcterms:created xsi:type="dcterms:W3CDTF">2019-11-12T13:26:00Z</dcterms:created>
  <dcterms:modified xsi:type="dcterms:W3CDTF">2019-11-12T13:28:00Z</dcterms:modified>
</cp:coreProperties>
</file>