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бюджетное общеобразовательное учреждение лицей имени Героя Советского Союза </w:t>
      </w:r>
      <w:proofErr w:type="spellStart"/>
      <w:r>
        <w:rPr>
          <w:b/>
          <w:bCs/>
          <w:sz w:val="28"/>
          <w:szCs w:val="28"/>
        </w:rPr>
        <w:t>П.И.Викулова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г.о.Сызрань</w:t>
      </w:r>
      <w:proofErr w:type="spellEnd"/>
      <w:r>
        <w:rPr>
          <w:b/>
          <w:bCs/>
          <w:sz w:val="28"/>
          <w:szCs w:val="28"/>
        </w:rPr>
        <w:t xml:space="preserve"> Самарской области</w:t>
      </w: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135BA8" w:rsidRP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АНАЛИТИЧЕСКАЯ СПРАВКА </w:t>
      </w:r>
    </w:p>
    <w:p w:rsidR="00135BA8" w:rsidRP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итогам Всероссийских проверочных работ </w:t>
      </w:r>
    </w:p>
    <w:p w:rsidR="00135BA8" w:rsidRPr="00135BA8" w:rsidRDefault="00CD3D6B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135BA8" w:rsidRPr="00135B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английскому языку </w:t>
      </w:r>
    </w:p>
    <w:p w:rsid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проведенных в 2021</w:t>
      </w:r>
      <w:r w:rsidRPr="00135BA8">
        <w:rPr>
          <w:b/>
          <w:bCs/>
          <w:sz w:val="28"/>
          <w:szCs w:val="28"/>
        </w:rPr>
        <w:t xml:space="preserve"> году в </w:t>
      </w:r>
      <w:r w:rsidR="00E3518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классах</w:t>
      </w:r>
    </w:p>
    <w:p w:rsidR="009572F3" w:rsidRDefault="009572F3" w:rsidP="00135BA8">
      <w:pPr>
        <w:pStyle w:val="a3"/>
        <w:tabs>
          <w:tab w:val="left" w:pos="9684"/>
        </w:tabs>
        <w:ind w:left="491"/>
        <w:jc w:val="center"/>
      </w:pPr>
    </w:p>
    <w:p w:rsidR="00DA1CCE" w:rsidRDefault="00DA1CC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DA1CCE" w:rsidRDefault="00DA1CC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DA1CCE" w:rsidRPr="009572F3" w:rsidRDefault="009572F3" w:rsidP="00723984">
      <w:pPr>
        <w:pStyle w:val="a3"/>
        <w:tabs>
          <w:tab w:val="left" w:pos="9684"/>
        </w:tabs>
        <w:spacing w:line="360" w:lineRule="auto"/>
        <w:jc w:val="both"/>
        <w:rPr>
          <w:b/>
          <w:i/>
          <w:sz w:val="28"/>
          <w:szCs w:val="28"/>
        </w:rPr>
      </w:pPr>
      <w:r w:rsidRPr="009572F3">
        <w:rPr>
          <w:b/>
          <w:i/>
          <w:sz w:val="28"/>
          <w:szCs w:val="28"/>
        </w:rPr>
        <w:lastRenderedPageBreak/>
        <w:t>1. НОРМАТИВНО-ПРАВОВОЕ ОБЕСПЕЧЕНИЕ И СРОКИ ПРОВЕДЕНИЯ ВПР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проверочные работы (далее – ВПР)</w:t>
      </w:r>
      <w:r w:rsidRPr="005A7333">
        <w:t xml:space="preserve"> </w:t>
      </w:r>
      <w:r>
        <w:rPr>
          <w:sz w:val="28"/>
          <w:szCs w:val="28"/>
        </w:rPr>
        <w:t>для учащихся 4</w:t>
      </w:r>
      <w:r w:rsidRPr="005A7333">
        <w:rPr>
          <w:sz w:val="28"/>
          <w:szCs w:val="28"/>
        </w:rPr>
        <w:t xml:space="preserve">-8-х классов проводились на территории Самарской области в </w:t>
      </w:r>
      <w:r>
        <w:rPr>
          <w:sz w:val="28"/>
          <w:szCs w:val="28"/>
        </w:rPr>
        <w:t>марте</w:t>
      </w:r>
      <w:r w:rsidRPr="005A7333">
        <w:rPr>
          <w:sz w:val="28"/>
          <w:szCs w:val="28"/>
        </w:rPr>
        <w:t xml:space="preserve"> - </w:t>
      </w:r>
      <w:r>
        <w:rPr>
          <w:sz w:val="28"/>
          <w:szCs w:val="28"/>
        </w:rPr>
        <w:t>мае 2021</w:t>
      </w:r>
      <w:r w:rsidRPr="005A7333">
        <w:rPr>
          <w:sz w:val="28"/>
          <w:szCs w:val="28"/>
        </w:rPr>
        <w:t xml:space="preserve"> года в качестве входного мониторинга качества образования. 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ВПР в 2021</w:t>
      </w:r>
      <w:r w:rsidRPr="005A7333">
        <w:rPr>
          <w:sz w:val="28"/>
          <w:szCs w:val="28"/>
        </w:rPr>
        <w:t xml:space="preserve"> году проходили в штатном режиме по материалам обучения за </w:t>
      </w:r>
      <w:r>
        <w:rPr>
          <w:sz w:val="28"/>
          <w:szCs w:val="28"/>
        </w:rPr>
        <w:t>текущий</w:t>
      </w:r>
      <w:r w:rsidRPr="005A7333">
        <w:rPr>
          <w:sz w:val="28"/>
          <w:szCs w:val="28"/>
        </w:rPr>
        <w:t xml:space="preserve"> класс. 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</w:t>
      </w:r>
      <w:proofErr w:type="spellStart"/>
      <w:r w:rsidRPr="005A7333">
        <w:rPr>
          <w:sz w:val="28"/>
          <w:szCs w:val="28"/>
        </w:rPr>
        <w:t>метапредметных</w:t>
      </w:r>
      <w:proofErr w:type="spellEnd"/>
      <w:r w:rsidRPr="005A7333">
        <w:rPr>
          <w:sz w:val="28"/>
          <w:szCs w:val="28"/>
        </w:rPr>
        <w:t xml:space="preserve"> результатов, в том числе овладения </w:t>
      </w:r>
      <w:proofErr w:type="spellStart"/>
      <w:r w:rsidRPr="005A7333">
        <w:rPr>
          <w:sz w:val="28"/>
          <w:szCs w:val="28"/>
        </w:rPr>
        <w:t>межпредметными</w:t>
      </w:r>
      <w:proofErr w:type="spellEnd"/>
      <w:r w:rsidRPr="005A7333">
        <w:rPr>
          <w:sz w:val="28"/>
          <w:szCs w:val="28"/>
        </w:rPr>
        <w:t xml:space="preserve">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</w:t>
      </w:r>
      <w:r>
        <w:rPr>
          <w:sz w:val="28"/>
          <w:szCs w:val="28"/>
        </w:rPr>
        <w:t xml:space="preserve">образовательной организации </w:t>
      </w:r>
      <w:r w:rsidRPr="005A7333">
        <w:rPr>
          <w:sz w:val="28"/>
          <w:szCs w:val="28"/>
        </w:rPr>
        <w:t>выявить имеющиеся пробелы в знаниях у обучающихся для корректировки рабочих программ по учебным предметам на 202</w:t>
      </w:r>
      <w:r>
        <w:rPr>
          <w:sz w:val="28"/>
          <w:szCs w:val="28"/>
        </w:rPr>
        <w:t>1-2022</w:t>
      </w:r>
      <w:r w:rsidRPr="005A7333">
        <w:rPr>
          <w:sz w:val="28"/>
          <w:szCs w:val="28"/>
        </w:rPr>
        <w:t xml:space="preserve"> учебный год.</w:t>
      </w:r>
    </w:p>
    <w:p w:rsidR="005A7333" w:rsidRPr="009572F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Нормативно-правовое обеспечение ВПР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9572F3">
        <w:rPr>
          <w:sz w:val="28"/>
          <w:szCs w:val="28"/>
        </w:rPr>
        <w:t xml:space="preserve">Приказ </w:t>
      </w:r>
      <w:proofErr w:type="spellStart"/>
      <w:r w:rsidR="009572F3">
        <w:rPr>
          <w:sz w:val="28"/>
          <w:szCs w:val="28"/>
        </w:rPr>
        <w:t>Рособрнадзора</w:t>
      </w:r>
      <w:proofErr w:type="spellEnd"/>
      <w:r w:rsidR="009572F3">
        <w:rPr>
          <w:sz w:val="28"/>
          <w:szCs w:val="28"/>
        </w:rPr>
        <w:t xml:space="preserve"> от 11.02.2021 № 119</w:t>
      </w:r>
      <w:r w:rsidRPr="005A7333">
        <w:rPr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</w:t>
      </w:r>
      <w:r w:rsidR="009572F3">
        <w:rPr>
          <w:sz w:val="28"/>
          <w:szCs w:val="28"/>
        </w:rPr>
        <w:t>азовательных организаций в форме всероссийских проверочных работ в 2021 году»</w:t>
      </w:r>
      <w:r w:rsidRPr="005A7333">
        <w:rPr>
          <w:sz w:val="28"/>
          <w:szCs w:val="28"/>
        </w:rPr>
        <w:t>;</w:t>
      </w:r>
    </w:p>
    <w:p w:rsidR="005A7333" w:rsidRPr="005A7333" w:rsidRDefault="005A7333" w:rsidP="00397EAD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>Распоряжение министерства образования и науки Самарской области от 8 февраля 2021 г. № 137-р» Об утверждения порядка обеспечения объективности проведения оценочных процедур результатов освоения общеобразовательных программ обучающимися образовательных организаций Самарской области»;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>Распоряжение</w:t>
      </w:r>
      <w:r w:rsidRPr="005A7333">
        <w:rPr>
          <w:sz w:val="28"/>
          <w:szCs w:val="28"/>
        </w:rPr>
        <w:t xml:space="preserve"> </w:t>
      </w:r>
      <w:r w:rsidR="00397EAD" w:rsidRPr="00397EAD">
        <w:rPr>
          <w:sz w:val="28"/>
          <w:szCs w:val="28"/>
        </w:rPr>
        <w:t xml:space="preserve">министерства образования и науки Самарской области от </w:t>
      </w:r>
      <w:r w:rsidR="00397EAD">
        <w:rPr>
          <w:sz w:val="28"/>
          <w:szCs w:val="28"/>
        </w:rPr>
        <w:t xml:space="preserve">9 марта 2021 г. </w:t>
      </w:r>
      <w:r w:rsidRPr="005A7333">
        <w:rPr>
          <w:sz w:val="28"/>
          <w:szCs w:val="28"/>
        </w:rPr>
        <w:t xml:space="preserve">№ </w:t>
      </w:r>
      <w:r w:rsidR="00397EAD">
        <w:rPr>
          <w:sz w:val="28"/>
          <w:szCs w:val="28"/>
        </w:rPr>
        <w:t>223-р «О проведении В</w:t>
      </w:r>
      <w:r w:rsidRPr="005A7333">
        <w:rPr>
          <w:sz w:val="28"/>
          <w:szCs w:val="28"/>
        </w:rPr>
        <w:t xml:space="preserve">сероссийских проверочных работ </w:t>
      </w:r>
      <w:r w:rsidR="00397EAD">
        <w:rPr>
          <w:sz w:val="28"/>
          <w:szCs w:val="28"/>
        </w:rPr>
        <w:t xml:space="preserve">в </w:t>
      </w:r>
      <w:r w:rsidR="00397EAD">
        <w:rPr>
          <w:sz w:val="28"/>
          <w:szCs w:val="28"/>
        </w:rPr>
        <w:lastRenderedPageBreak/>
        <w:t>Самарской области в 2021</w:t>
      </w:r>
      <w:r w:rsidRPr="005A7333">
        <w:rPr>
          <w:sz w:val="28"/>
          <w:szCs w:val="28"/>
        </w:rPr>
        <w:t xml:space="preserve"> года;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 xml:space="preserve">Приказ Западного управления </w:t>
      </w:r>
      <w:r w:rsidR="00397EAD" w:rsidRPr="00397EAD">
        <w:rPr>
          <w:sz w:val="28"/>
          <w:szCs w:val="28"/>
        </w:rPr>
        <w:t xml:space="preserve">министерства образования и науки Самарской области </w:t>
      </w:r>
      <w:r w:rsidR="00397EAD">
        <w:rPr>
          <w:sz w:val="28"/>
          <w:szCs w:val="28"/>
        </w:rPr>
        <w:t>от 26 февраля 2021 г. № 129</w:t>
      </w:r>
      <w:r w:rsidRPr="005A7333">
        <w:rPr>
          <w:sz w:val="28"/>
          <w:szCs w:val="28"/>
        </w:rPr>
        <w:t xml:space="preserve"> «О проведении мониторинга качества подготовки обучающихся общеобразовательных организаций, </w:t>
      </w:r>
      <w:r w:rsidR="00AD3A69">
        <w:rPr>
          <w:sz w:val="28"/>
          <w:szCs w:val="28"/>
        </w:rPr>
        <w:t xml:space="preserve">подведомственных Западному управлению </w:t>
      </w:r>
      <w:r w:rsidR="00AD3A69" w:rsidRPr="00397EAD">
        <w:rPr>
          <w:sz w:val="28"/>
          <w:szCs w:val="28"/>
        </w:rPr>
        <w:t>министерства образования и науки Самарской области</w:t>
      </w:r>
      <w:r w:rsidR="00AD3A69">
        <w:rPr>
          <w:sz w:val="28"/>
          <w:szCs w:val="28"/>
        </w:rPr>
        <w:t>,</w:t>
      </w:r>
      <w:r w:rsidRPr="005A7333">
        <w:rPr>
          <w:sz w:val="28"/>
          <w:szCs w:val="28"/>
        </w:rPr>
        <w:t xml:space="preserve"> в форме Всероссийских проверочных работ».</w:t>
      </w:r>
    </w:p>
    <w:p w:rsidR="005A7333" w:rsidRPr="009572F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Даты проведения мероприятий:</w:t>
      </w:r>
    </w:p>
    <w:p w:rsid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Сроки проведения ВПР по каждой образовательной организации устанавливались индивидуально в рамках установле</w:t>
      </w:r>
      <w:r>
        <w:rPr>
          <w:sz w:val="28"/>
          <w:szCs w:val="28"/>
        </w:rPr>
        <w:t>нного временного промежутка с 15 марта по 21</w:t>
      </w:r>
      <w:r w:rsidRPr="005A7333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Pr="005A7333">
        <w:rPr>
          <w:sz w:val="28"/>
          <w:szCs w:val="28"/>
        </w:rPr>
        <w:t xml:space="preserve"> года.</w:t>
      </w:r>
    </w:p>
    <w:p w:rsidR="00DA1CCE" w:rsidRDefault="00DA1CCE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E4092E" w:rsidRDefault="00E4092E" w:rsidP="00DA1CCE"/>
    <w:p w:rsidR="00E4092E" w:rsidRDefault="00E4092E" w:rsidP="00DA1CCE"/>
    <w:p w:rsidR="00E4092E" w:rsidRDefault="00E4092E" w:rsidP="00DA1CCE"/>
    <w:p w:rsidR="00E4092E" w:rsidRDefault="00E4092E" w:rsidP="00DA1CCE"/>
    <w:p w:rsidR="00E4092E" w:rsidRDefault="00E4092E" w:rsidP="00DA1CCE"/>
    <w:p w:rsidR="00E4092E" w:rsidRDefault="00E4092E" w:rsidP="00DA1CCE"/>
    <w:p w:rsidR="00E4092E" w:rsidRDefault="00E4092E" w:rsidP="00DA1CCE"/>
    <w:p w:rsidR="00E4092E" w:rsidRDefault="00E4092E" w:rsidP="00DA1CCE"/>
    <w:p w:rsidR="00E4092E" w:rsidRDefault="00E4092E" w:rsidP="00DA1CCE"/>
    <w:p w:rsidR="00E4092E" w:rsidRDefault="00E4092E" w:rsidP="00DA1CCE"/>
    <w:p w:rsidR="00E77B19" w:rsidRDefault="00E77B19" w:rsidP="00DA1CCE"/>
    <w:p w:rsidR="00E77B19" w:rsidRDefault="00E77B19" w:rsidP="00DA1CCE"/>
    <w:p w:rsidR="00E77B19" w:rsidRDefault="00E77B19" w:rsidP="00DA1CCE"/>
    <w:p w:rsidR="00CC5D51" w:rsidRDefault="00CC5D51" w:rsidP="00DA1CCE"/>
    <w:p w:rsidR="00CC5D51" w:rsidRDefault="00CC5D51" w:rsidP="00DA1CCE"/>
    <w:p w:rsidR="00DA1CCE" w:rsidRPr="00723984" w:rsidRDefault="00723984" w:rsidP="00DA1CCE">
      <w:pPr>
        <w:rPr>
          <w:b/>
          <w:i/>
          <w:sz w:val="28"/>
          <w:szCs w:val="28"/>
        </w:rPr>
      </w:pPr>
      <w:r w:rsidRPr="00723984">
        <w:rPr>
          <w:b/>
          <w:i/>
          <w:sz w:val="28"/>
          <w:szCs w:val="28"/>
        </w:rPr>
        <w:lastRenderedPageBreak/>
        <w:t xml:space="preserve">2. ОСНОВНЫЕ РЕЗУЛЬТАТЫ ВЫПОЛНЕНИЯ ВПР ПО </w:t>
      </w:r>
      <w:r w:rsidR="00AE7530">
        <w:rPr>
          <w:b/>
          <w:i/>
          <w:sz w:val="28"/>
          <w:szCs w:val="28"/>
        </w:rPr>
        <w:t>английскому языку</w:t>
      </w:r>
    </w:p>
    <w:p w:rsidR="00DA1CCE" w:rsidRDefault="00DA1CCE" w:rsidP="00DA1CCE"/>
    <w:p w:rsidR="00DA1CCE" w:rsidRDefault="00DA1CCE" w:rsidP="00135BA8">
      <w:pPr>
        <w:pStyle w:val="a3"/>
        <w:rPr>
          <w:sz w:val="16"/>
        </w:rPr>
      </w:pPr>
    </w:p>
    <w:p w:rsidR="00DF68C6" w:rsidRDefault="009062C4" w:rsidP="00135BA8">
      <w:pPr>
        <w:pStyle w:val="a3"/>
        <w:rPr>
          <w:i/>
          <w:color w:val="000000" w:themeColor="text1"/>
          <w:sz w:val="28"/>
        </w:rPr>
      </w:pPr>
      <w:r w:rsidRPr="009062C4">
        <w:rPr>
          <w:i/>
          <w:sz w:val="28"/>
          <w:szCs w:val="28"/>
        </w:rPr>
        <w:t>2.1.</w:t>
      </w:r>
      <w:r>
        <w:rPr>
          <w:sz w:val="16"/>
        </w:rPr>
        <w:t xml:space="preserve"> </w:t>
      </w:r>
      <w:r w:rsidRPr="00415C5A">
        <w:rPr>
          <w:i/>
          <w:color w:val="000000" w:themeColor="text1"/>
          <w:sz w:val="28"/>
        </w:rPr>
        <w:t>РЕЗУЛЬТАТЫ ВЫПОЛНЕНИЯ ПРОВЕРОЧНОЙ РАБОТЫ</w:t>
      </w:r>
      <w:r>
        <w:rPr>
          <w:i/>
          <w:color w:val="000000" w:themeColor="text1"/>
          <w:sz w:val="28"/>
        </w:rPr>
        <w:t xml:space="preserve"> </w:t>
      </w:r>
      <w:proofErr w:type="gramStart"/>
      <w:r w:rsidR="009E512F">
        <w:rPr>
          <w:i/>
          <w:color w:val="000000" w:themeColor="text1"/>
          <w:sz w:val="28"/>
        </w:rPr>
        <w:t>ОБУЧАЮЩИХСЯ</w:t>
      </w:r>
      <w:proofErr w:type="gramEnd"/>
      <w:r w:rsidR="009E512F">
        <w:rPr>
          <w:i/>
          <w:color w:val="000000" w:themeColor="text1"/>
          <w:sz w:val="28"/>
        </w:rPr>
        <w:t xml:space="preserve"> </w:t>
      </w:r>
      <w:r w:rsidR="00234DD0">
        <w:rPr>
          <w:i/>
          <w:color w:val="000000" w:themeColor="text1"/>
          <w:sz w:val="28"/>
        </w:rPr>
        <w:t>7</w:t>
      </w:r>
      <w:r w:rsidRPr="00415C5A">
        <w:rPr>
          <w:i/>
          <w:color w:val="000000" w:themeColor="text1"/>
          <w:sz w:val="28"/>
        </w:rPr>
        <w:t xml:space="preserve"> КЛАССА ПО </w:t>
      </w:r>
      <w:r w:rsidR="00E35184">
        <w:rPr>
          <w:i/>
          <w:color w:val="000000" w:themeColor="text1"/>
          <w:sz w:val="28"/>
        </w:rPr>
        <w:t>АНГЛИЙСКОМУ ЯЗЫКУ</w:t>
      </w:r>
    </w:p>
    <w:p w:rsidR="00DF68C6" w:rsidRPr="00564F04" w:rsidRDefault="00DF68C6" w:rsidP="00DF68C6">
      <w:pPr>
        <w:pStyle w:val="a8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</w:t>
      </w:r>
      <w:r w:rsidR="004E593C">
        <w:rPr>
          <w:b/>
          <w:bCs/>
          <w:sz w:val="28"/>
          <w:szCs w:val="28"/>
        </w:rPr>
        <w:t xml:space="preserve">английскому языку </w:t>
      </w:r>
      <w:r w:rsidR="009E512F">
        <w:rPr>
          <w:b/>
          <w:bCs/>
          <w:sz w:val="28"/>
          <w:szCs w:val="28"/>
        </w:rPr>
        <w:t xml:space="preserve">в </w:t>
      </w:r>
      <w:r w:rsidR="004E593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классах</w:t>
      </w:r>
    </w:p>
    <w:p w:rsidR="00DF68C6" w:rsidRDefault="00DF68C6" w:rsidP="00DF68C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</w:t>
      </w:r>
      <w:r w:rsidR="004E593C">
        <w:rPr>
          <w:sz w:val="28"/>
          <w:szCs w:val="28"/>
          <w:lang w:eastAsia="ru-RU"/>
        </w:rPr>
        <w:t>7-</w:t>
      </w:r>
      <w:r w:rsidRPr="00D5397C">
        <w:rPr>
          <w:sz w:val="28"/>
          <w:szCs w:val="28"/>
          <w:lang w:eastAsia="ru-RU"/>
        </w:rPr>
        <w:t xml:space="preserve">го класса в штатном режиме в </w:t>
      </w:r>
      <w:r w:rsidR="009E512F">
        <w:rPr>
          <w:sz w:val="28"/>
          <w:szCs w:val="28"/>
          <w:lang w:eastAsia="ru-RU"/>
        </w:rPr>
        <w:t>марте</w:t>
      </w:r>
      <w:r w:rsidRPr="00D5397C">
        <w:rPr>
          <w:sz w:val="28"/>
          <w:szCs w:val="28"/>
          <w:lang w:eastAsia="ru-RU"/>
        </w:rPr>
        <w:t>-</w:t>
      </w:r>
      <w:r w:rsidR="009E512F">
        <w:rPr>
          <w:sz w:val="28"/>
          <w:szCs w:val="28"/>
          <w:lang w:eastAsia="ru-RU"/>
        </w:rPr>
        <w:t>мае 2021</w:t>
      </w:r>
      <w:r w:rsidRPr="00D5397C">
        <w:rPr>
          <w:sz w:val="28"/>
          <w:szCs w:val="28"/>
          <w:lang w:eastAsia="ru-RU"/>
        </w:rPr>
        <w:t xml:space="preserve"> года принял участие </w:t>
      </w:r>
      <w:r w:rsidR="004E593C">
        <w:rPr>
          <w:sz w:val="28"/>
          <w:szCs w:val="28"/>
          <w:lang w:eastAsia="ru-RU"/>
        </w:rPr>
        <w:t>10</w:t>
      </w:r>
      <w:r w:rsidR="00003F5D">
        <w:rPr>
          <w:sz w:val="28"/>
          <w:szCs w:val="28"/>
          <w:lang w:eastAsia="ru-RU"/>
        </w:rPr>
        <w:t>1</w:t>
      </w:r>
      <w:r w:rsidRPr="00D5397C">
        <w:rPr>
          <w:sz w:val="28"/>
          <w:szCs w:val="28"/>
          <w:lang w:eastAsia="ru-RU"/>
        </w:rPr>
        <w:t xml:space="preserve"> </w:t>
      </w:r>
      <w:proofErr w:type="gramStart"/>
      <w:r w:rsidRPr="00D5397C">
        <w:rPr>
          <w:sz w:val="28"/>
          <w:szCs w:val="28"/>
          <w:lang w:eastAsia="ru-RU"/>
        </w:rPr>
        <w:t>обучающи</w:t>
      </w:r>
      <w:r w:rsidR="00003F5D">
        <w:rPr>
          <w:sz w:val="28"/>
          <w:szCs w:val="28"/>
          <w:lang w:eastAsia="ru-RU"/>
        </w:rPr>
        <w:t>й</w:t>
      </w:r>
      <w:r w:rsidRPr="00D5397C">
        <w:rPr>
          <w:sz w:val="28"/>
          <w:szCs w:val="28"/>
          <w:lang w:eastAsia="ru-RU"/>
        </w:rPr>
        <w:t>ся</w:t>
      </w:r>
      <w:proofErr w:type="gramEnd"/>
      <w:r w:rsidRPr="00D5397C">
        <w:rPr>
          <w:sz w:val="28"/>
          <w:szCs w:val="28"/>
          <w:lang w:eastAsia="ru-RU"/>
        </w:rPr>
        <w:t>.</w:t>
      </w:r>
    </w:p>
    <w:p w:rsidR="00DF68C6" w:rsidRDefault="00DF68C6" w:rsidP="00DF68C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</w:t>
      </w:r>
      <w:r w:rsidRPr="00D5397C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1.</w:t>
      </w:r>
    </w:p>
    <w:p w:rsidR="00DF68C6" w:rsidRPr="00715CD2" w:rsidRDefault="00DF68C6" w:rsidP="00DF68C6">
      <w:pPr>
        <w:pStyle w:val="a8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</w:t>
      </w:r>
      <w:r w:rsidRPr="00715CD2">
        <w:rPr>
          <w:bCs/>
          <w:i/>
          <w:szCs w:val="28"/>
        </w:rPr>
        <w:t>.1.</w:t>
      </w:r>
      <w:r>
        <w:rPr>
          <w:bCs/>
          <w:i/>
          <w:szCs w:val="28"/>
        </w:rPr>
        <w:t>1</w:t>
      </w:r>
    </w:p>
    <w:p w:rsidR="00DF68C6" w:rsidRPr="00715CD2" w:rsidRDefault="00DF68C6" w:rsidP="00DF68C6">
      <w:pPr>
        <w:pStyle w:val="a8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</w:t>
      </w:r>
      <w:r w:rsidR="004079F1">
        <w:rPr>
          <w:bCs/>
          <w:i/>
          <w:sz w:val="28"/>
          <w:szCs w:val="28"/>
        </w:rPr>
        <w:t xml:space="preserve">английскому языку </w:t>
      </w:r>
      <w:r w:rsidR="009E512F">
        <w:rPr>
          <w:bCs/>
          <w:i/>
          <w:sz w:val="28"/>
          <w:szCs w:val="28"/>
        </w:rPr>
        <w:t xml:space="preserve">в </w:t>
      </w:r>
      <w:r w:rsidR="004079F1">
        <w:rPr>
          <w:bCs/>
          <w:i/>
          <w:sz w:val="28"/>
          <w:szCs w:val="28"/>
        </w:rPr>
        <w:t>7</w:t>
      </w:r>
      <w:r w:rsidRPr="00715CD2">
        <w:rPr>
          <w:bCs/>
          <w:i/>
          <w:sz w:val="28"/>
          <w:szCs w:val="28"/>
        </w:rPr>
        <w:t xml:space="preserve">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CC5D51" w:rsidRPr="00C2785F" w:rsidTr="00CC5D51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CC5D51" w:rsidRPr="00C104F8" w:rsidRDefault="00CC5D51" w:rsidP="00DF68C6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CC5D51" w:rsidRPr="00C104F8" w:rsidRDefault="00CC5D51" w:rsidP="00DF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C5D51" w:rsidRPr="00C104F8" w:rsidRDefault="00CC5D51" w:rsidP="00DF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CC5D51" w:rsidRPr="00903617" w:rsidTr="00CC5D51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5D51" w:rsidRPr="00903617" w:rsidRDefault="00CC5D51" w:rsidP="00DF68C6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CC5D51" w:rsidRPr="00DF4085" w:rsidRDefault="004079F1" w:rsidP="00DF68C6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C5D51" w:rsidRPr="00903617" w:rsidRDefault="00B839BD" w:rsidP="0000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3F5D">
              <w:rPr>
                <w:sz w:val="24"/>
                <w:szCs w:val="24"/>
              </w:rPr>
              <w:t>1</w:t>
            </w:r>
          </w:p>
        </w:tc>
      </w:tr>
      <w:tr w:rsidR="00CC5D51" w:rsidRPr="00903617" w:rsidTr="00CC5D51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D51" w:rsidRPr="000C4C4D" w:rsidRDefault="00CC5D51" w:rsidP="00DF68C6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51" w:rsidRPr="000C4C4D" w:rsidRDefault="004079F1" w:rsidP="00DF68C6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D51" w:rsidRPr="000C4C4D" w:rsidRDefault="00B839BD" w:rsidP="00DF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86,22</w:t>
            </w:r>
          </w:p>
        </w:tc>
      </w:tr>
    </w:tbl>
    <w:p w:rsidR="00CE59EF" w:rsidRPr="00CE59EF" w:rsidRDefault="00CE59EF" w:rsidP="00CE59EF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16"/>
          <w:szCs w:val="16"/>
        </w:rPr>
      </w:pPr>
    </w:p>
    <w:p w:rsidR="00CE59EF" w:rsidRPr="0085345D" w:rsidRDefault="00CE59EF" w:rsidP="00CE59EF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5345D">
        <w:rPr>
          <w:b/>
          <w:bCs/>
          <w:sz w:val="28"/>
          <w:szCs w:val="28"/>
        </w:rPr>
        <w:t>Особенности контингента обучающихся</w:t>
      </w:r>
    </w:p>
    <w:p w:rsidR="00CE59EF" w:rsidRPr="0085345D" w:rsidRDefault="00E4092E" w:rsidP="00E4092E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4079F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классах ГБОУ лицей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ызрани</w:t>
      </w:r>
      <w:proofErr w:type="spellEnd"/>
      <w:r>
        <w:rPr>
          <w:bCs/>
          <w:sz w:val="28"/>
          <w:szCs w:val="28"/>
        </w:rPr>
        <w:t xml:space="preserve"> обучаются </w:t>
      </w:r>
      <w:r w:rsidR="004079F1">
        <w:rPr>
          <w:bCs/>
          <w:sz w:val="28"/>
          <w:szCs w:val="28"/>
        </w:rPr>
        <w:t>116</w:t>
      </w:r>
      <w:r>
        <w:rPr>
          <w:bCs/>
          <w:sz w:val="28"/>
          <w:szCs w:val="28"/>
        </w:rPr>
        <w:t xml:space="preserve"> чел., среди них нет </w:t>
      </w:r>
      <w:r w:rsidR="00CE59EF" w:rsidRPr="00CE59EF">
        <w:rPr>
          <w:bCs/>
          <w:sz w:val="28"/>
          <w:szCs w:val="28"/>
        </w:rPr>
        <w:t>обучающи</w:t>
      </w:r>
      <w:r>
        <w:rPr>
          <w:bCs/>
          <w:sz w:val="28"/>
          <w:szCs w:val="28"/>
        </w:rPr>
        <w:t>х</w:t>
      </w:r>
      <w:r w:rsidR="00CE59EF" w:rsidRPr="00CE59EF">
        <w:rPr>
          <w:bCs/>
          <w:sz w:val="28"/>
          <w:szCs w:val="28"/>
        </w:rPr>
        <w:t>ся с ОВЗ</w:t>
      </w:r>
      <w:r>
        <w:rPr>
          <w:bCs/>
          <w:sz w:val="28"/>
          <w:szCs w:val="28"/>
        </w:rPr>
        <w:t>.</w:t>
      </w:r>
    </w:p>
    <w:p w:rsidR="00CE59EF" w:rsidRPr="00CE59EF" w:rsidRDefault="00CE59EF" w:rsidP="00CE59EF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E59EF">
        <w:rPr>
          <w:b/>
          <w:bCs/>
          <w:sz w:val="28"/>
          <w:szCs w:val="28"/>
        </w:rPr>
        <w:t>Характеристика территории</w:t>
      </w:r>
    </w:p>
    <w:p w:rsidR="00E4092E" w:rsidRPr="00E4092E" w:rsidRDefault="00CE59EF" w:rsidP="00E4092E">
      <w:pPr>
        <w:widowControl/>
        <w:autoSpaceDE/>
        <w:autoSpaceDN/>
        <w:spacing w:line="360" w:lineRule="auto"/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CE59EF">
        <w:rPr>
          <w:b/>
          <w:bCs/>
          <w:i/>
          <w:sz w:val="28"/>
          <w:szCs w:val="28"/>
        </w:rPr>
        <w:tab/>
      </w:r>
      <w:r w:rsidR="00E4092E" w:rsidRPr="00E4092E">
        <w:rPr>
          <w:b/>
          <w:bCs/>
          <w:i/>
          <w:sz w:val="28"/>
          <w:szCs w:val="28"/>
          <w:lang w:eastAsia="ru-RU"/>
        </w:rPr>
        <w:tab/>
      </w:r>
      <w:r w:rsidR="00E4092E" w:rsidRPr="00E4092E">
        <w:rPr>
          <w:i/>
          <w:color w:val="000000"/>
          <w:sz w:val="28"/>
          <w:szCs w:val="28"/>
          <w:lang w:eastAsia="ru-RU"/>
        </w:rPr>
        <w:t xml:space="preserve">Образовательная организация расположена в центральной части города Сызрани. Рядом с образовательной организацией расположен филиал ГБОУ СПО «Губернский колледж </w:t>
      </w:r>
      <w:proofErr w:type="spellStart"/>
      <w:r w:rsidR="00E4092E" w:rsidRPr="00E4092E">
        <w:rPr>
          <w:i/>
          <w:color w:val="000000"/>
          <w:sz w:val="28"/>
          <w:szCs w:val="28"/>
          <w:lang w:eastAsia="ru-RU"/>
        </w:rPr>
        <w:t>г.Сызрани</w:t>
      </w:r>
      <w:proofErr w:type="spellEnd"/>
      <w:r w:rsidR="00E4092E" w:rsidRPr="00E4092E">
        <w:rPr>
          <w:i/>
          <w:color w:val="000000"/>
          <w:sz w:val="28"/>
          <w:szCs w:val="28"/>
          <w:lang w:eastAsia="ru-RU"/>
        </w:rPr>
        <w:t xml:space="preserve">», ГАУ СО «Спортивная школа олимпийского резерва №2». </w:t>
      </w:r>
    </w:p>
    <w:p w:rsidR="00CE59EF" w:rsidRPr="0085345D" w:rsidRDefault="00CE59EF" w:rsidP="00E61301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5345D">
        <w:rPr>
          <w:b/>
          <w:bCs/>
          <w:sz w:val="28"/>
          <w:szCs w:val="28"/>
        </w:rPr>
        <w:tab/>
        <w:t>Кадровый состав</w:t>
      </w:r>
    </w:p>
    <w:p w:rsidR="00CE59EF" w:rsidRDefault="00CE59EF" w:rsidP="00E61301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E59EF">
        <w:rPr>
          <w:bCs/>
          <w:sz w:val="28"/>
          <w:szCs w:val="28"/>
        </w:rPr>
        <w:tab/>
        <w:t xml:space="preserve">Всего учителей, работающих в </w:t>
      </w:r>
      <w:r w:rsidR="004A18AE">
        <w:rPr>
          <w:bCs/>
          <w:sz w:val="28"/>
          <w:szCs w:val="28"/>
        </w:rPr>
        <w:t>7</w:t>
      </w:r>
      <w:r w:rsidRPr="00CE59EF">
        <w:rPr>
          <w:bCs/>
          <w:sz w:val="28"/>
          <w:szCs w:val="28"/>
        </w:rPr>
        <w:t>-х класс</w:t>
      </w:r>
      <w:r w:rsidR="00E4092E">
        <w:rPr>
          <w:bCs/>
          <w:sz w:val="28"/>
          <w:szCs w:val="28"/>
        </w:rPr>
        <w:t>ах</w:t>
      </w:r>
      <w:r w:rsidR="004A18AE">
        <w:rPr>
          <w:bCs/>
          <w:sz w:val="28"/>
          <w:szCs w:val="28"/>
        </w:rPr>
        <w:t xml:space="preserve">   6</w:t>
      </w:r>
      <w:r w:rsidR="004079F1">
        <w:rPr>
          <w:bCs/>
          <w:sz w:val="28"/>
          <w:szCs w:val="28"/>
        </w:rPr>
        <w:t xml:space="preserve"> </w:t>
      </w:r>
      <w:r w:rsidRPr="00CE59EF">
        <w:rPr>
          <w:bCs/>
          <w:sz w:val="28"/>
          <w:szCs w:val="28"/>
        </w:rPr>
        <w:t>чел., из них:</w:t>
      </w:r>
    </w:p>
    <w:p w:rsidR="00CE59EF" w:rsidRPr="00CE59EF" w:rsidRDefault="004A18AE" w:rsidP="0085345D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1чел. -</w:t>
      </w:r>
      <w:r w:rsidR="00CE59EF" w:rsidRPr="00CE59EF">
        <w:rPr>
          <w:bCs/>
          <w:sz w:val="28"/>
          <w:szCs w:val="28"/>
        </w:rPr>
        <w:t xml:space="preserve"> в возрасте до 35 лет;</w:t>
      </w:r>
    </w:p>
    <w:p w:rsidR="00CE59EF" w:rsidRPr="00CE59EF" w:rsidRDefault="004A18AE" w:rsidP="0085345D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5</w:t>
      </w:r>
      <w:r w:rsidR="00CE59EF" w:rsidRPr="00CE59EF">
        <w:rPr>
          <w:bCs/>
          <w:sz w:val="28"/>
          <w:szCs w:val="28"/>
        </w:rPr>
        <w:t>чел. со стажем работы более 25 лет;</w:t>
      </w:r>
    </w:p>
    <w:p w:rsidR="00CE59EF" w:rsidRPr="00CE59EF" w:rsidRDefault="004A18AE" w:rsidP="0085345D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- 5</w:t>
      </w:r>
      <w:r w:rsidR="00CE59EF" w:rsidRPr="00CE59EF">
        <w:rPr>
          <w:bCs/>
          <w:sz w:val="28"/>
          <w:szCs w:val="28"/>
        </w:rPr>
        <w:t xml:space="preserve"> чел. имеют </w:t>
      </w:r>
      <w:r>
        <w:rPr>
          <w:bCs/>
          <w:sz w:val="28"/>
          <w:szCs w:val="28"/>
        </w:rPr>
        <w:t>высшее образование, из них 5</w:t>
      </w:r>
      <w:r w:rsidR="0017038B">
        <w:rPr>
          <w:bCs/>
          <w:sz w:val="28"/>
          <w:szCs w:val="28"/>
        </w:rPr>
        <w:t xml:space="preserve"> </w:t>
      </w:r>
      <w:r w:rsidR="00CE59EF" w:rsidRPr="00CE59EF">
        <w:rPr>
          <w:bCs/>
          <w:sz w:val="28"/>
          <w:szCs w:val="28"/>
        </w:rPr>
        <w:t xml:space="preserve">чел. педагогическое образование; </w:t>
      </w:r>
    </w:p>
    <w:p w:rsidR="00CE59EF" w:rsidRPr="00CE59EF" w:rsidRDefault="0017038B" w:rsidP="0085345D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E59EF" w:rsidRPr="00CE59EF" w:rsidRDefault="0017038B" w:rsidP="0085345D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3 </w:t>
      </w:r>
      <w:r w:rsidR="00CE59EF" w:rsidRPr="00CE59EF">
        <w:rPr>
          <w:bCs/>
          <w:sz w:val="28"/>
          <w:szCs w:val="28"/>
        </w:rPr>
        <w:t>чел. имеют высшую квалификационну</w:t>
      </w:r>
      <w:r>
        <w:rPr>
          <w:bCs/>
          <w:sz w:val="28"/>
          <w:szCs w:val="28"/>
        </w:rPr>
        <w:t>ю категорию;   3</w:t>
      </w:r>
      <w:r w:rsidR="00CE59EF" w:rsidRPr="00CE59EF">
        <w:rPr>
          <w:bCs/>
          <w:sz w:val="28"/>
          <w:szCs w:val="28"/>
        </w:rPr>
        <w:t>чел. не имеют категорию;</w:t>
      </w:r>
    </w:p>
    <w:p w:rsidR="00CE59EF" w:rsidRPr="00CE59EF" w:rsidRDefault="0017038B" w:rsidP="0085345D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- 5</w:t>
      </w:r>
      <w:r w:rsidR="00CE59EF" w:rsidRPr="00CE59EF">
        <w:rPr>
          <w:bCs/>
          <w:sz w:val="28"/>
          <w:szCs w:val="28"/>
        </w:rPr>
        <w:t xml:space="preserve"> чел. ведут учебный предмет, соответствующий образо</w:t>
      </w:r>
      <w:r>
        <w:rPr>
          <w:bCs/>
          <w:sz w:val="28"/>
          <w:szCs w:val="28"/>
        </w:rPr>
        <w:t>ванию по диплому,    1</w:t>
      </w:r>
      <w:r w:rsidR="00CE59EF" w:rsidRPr="00CE59EF">
        <w:rPr>
          <w:bCs/>
          <w:sz w:val="28"/>
          <w:szCs w:val="28"/>
        </w:rPr>
        <w:t xml:space="preserve"> чел. получа</w:t>
      </w:r>
      <w:r w:rsidR="00E35184">
        <w:rPr>
          <w:bCs/>
          <w:sz w:val="28"/>
          <w:szCs w:val="28"/>
        </w:rPr>
        <w:t>е</w:t>
      </w:r>
      <w:r w:rsidR="00CE59EF" w:rsidRPr="00CE59EF">
        <w:rPr>
          <w:bCs/>
          <w:sz w:val="28"/>
          <w:szCs w:val="28"/>
        </w:rPr>
        <w:t>т высшее педагогическое образование по преподаваемому предмету.</w:t>
      </w:r>
    </w:p>
    <w:p w:rsidR="00DF68C6" w:rsidRDefault="00DF68C6" w:rsidP="00DF68C6">
      <w:pPr>
        <w:pStyle w:val="a8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104F8">
        <w:rPr>
          <w:b/>
          <w:bCs/>
          <w:sz w:val="28"/>
          <w:szCs w:val="28"/>
        </w:rPr>
        <w:t xml:space="preserve">Структура проверочной работы </w:t>
      </w:r>
    </w:p>
    <w:p w:rsidR="00DF68C6" w:rsidRPr="00984E40" w:rsidRDefault="00DF68C6" w:rsidP="00405394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984E40">
        <w:rPr>
          <w:sz w:val="28"/>
          <w:szCs w:val="28"/>
          <w:lang w:eastAsia="en-US" w:bidi="ru-RU"/>
        </w:rPr>
        <w:t>Тексты заданий в вариантах ВПР в целом соответств</w:t>
      </w:r>
      <w:r>
        <w:rPr>
          <w:sz w:val="28"/>
          <w:szCs w:val="28"/>
          <w:lang w:eastAsia="en-US" w:bidi="ru-RU"/>
        </w:rPr>
        <w:t>овали</w:t>
      </w:r>
      <w:r w:rsidRPr="00984E40">
        <w:rPr>
          <w:sz w:val="28"/>
          <w:szCs w:val="28"/>
          <w:lang w:eastAsia="en-US" w:bidi="ru-RU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</w:t>
      </w:r>
      <w:r>
        <w:rPr>
          <w:sz w:val="28"/>
          <w:szCs w:val="28"/>
          <w:lang w:eastAsia="en-US" w:bidi="ru-RU"/>
        </w:rPr>
        <w:t>.</w:t>
      </w:r>
    </w:p>
    <w:p w:rsidR="00405394" w:rsidRPr="00405394" w:rsidRDefault="00405394" w:rsidP="00872FD4">
      <w:pPr>
        <w:spacing w:line="360" w:lineRule="auto"/>
        <w:ind w:firstLine="709"/>
        <w:jc w:val="both"/>
        <w:rPr>
          <w:sz w:val="28"/>
          <w:szCs w:val="28"/>
        </w:rPr>
      </w:pPr>
      <w:r w:rsidRPr="00405394">
        <w:rPr>
          <w:sz w:val="28"/>
          <w:szCs w:val="28"/>
        </w:rPr>
        <w:t>Работа</w:t>
      </w:r>
      <w:r w:rsidRPr="00405394">
        <w:rPr>
          <w:spacing w:val="-2"/>
          <w:sz w:val="28"/>
          <w:szCs w:val="28"/>
        </w:rPr>
        <w:t xml:space="preserve"> </w:t>
      </w:r>
      <w:r w:rsidRPr="00405394">
        <w:rPr>
          <w:sz w:val="28"/>
          <w:szCs w:val="28"/>
        </w:rPr>
        <w:t>содержит</w:t>
      </w:r>
      <w:r w:rsidRPr="00405394">
        <w:rPr>
          <w:spacing w:val="-1"/>
          <w:sz w:val="28"/>
          <w:szCs w:val="28"/>
        </w:rPr>
        <w:t xml:space="preserve"> </w:t>
      </w:r>
      <w:r w:rsidR="00E87FB4">
        <w:rPr>
          <w:spacing w:val="-1"/>
          <w:sz w:val="28"/>
          <w:szCs w:val="28"/>
        </w:rPr>
        <w:t>6</w:t>
      </w:r>
      <w:r w:rsidRPr="00405394">
        <w:rPr>
          <w:spacing w:val="-1"/>
          <w:sz w:val="28"/>
          <w:szCs w:val="28"/>
        </w:rPr>
        <w:t xml:space="preserve"> </w:t>
      </w:r>
      <w:r w:rsidRPr="00405394">
        <w:rPr>
          <w:sz w:val="28"/>
          <w:szCs w:val="28"/>
        </w:rPr>
        <w:t>заданий.</w:t>
      </w:r>
      <w:r>
        <w:rPr>
          <w:sz w:val="28"/>
          <w:szCs w:val="28"/>
        </w:rPr>
        <w:t xml:space="preserve"> </w:t>
      </w:r>
      <w:r w:rsidRPr="00405394">
        <w:rPr>
          <w:sz w:val="28"/>
          <w:szCs w:val="28"/>
        </w:rPr>
        <w:t>В</w:t>
      </w:r>
      <w:r w:rsidRPr="00405394">
        <w:rPr>
          <w:spacing w:val="38"/>
          <w:sz w:val="28"/>
          <w:szCs w:val="28"/>
        </w:rPr>
        <w:t xml:space="preserve"> </w:t>
      </w:r>
      <w:r w:rsidRPr="00405394">
        <w:rPr>
          <w:sz w:val="28"/>
          <w:szCs w:val="28"/>
        </w:rPr>
        <w:t>заданиях</w:t>
      </w:r>
      <w:r w:rsidRPr="00405394">
        <w:rPr>
          <w:spacing w:val="38"/>
          <w:sz w:val="28"/>
          <w:szCs w:val="28"/>
        </w:rPr>
        <w:t xml:space="preserve"> </w:t>
      </w:r>
      <w:r w:rsidR="00E87FB4">
        <w:rPr>
          <w:sz w:val="28"/>
          <w:szCs w:val="28"/>
        </w:rPr>
        <w:t>1,4,5,6</w:t>
      </w:r>
      <w:r w:rsidR="004079F1">
        <w:rPr>
          <w:sz w:val="28"/>
          <w:szCs w:val="28"/>
        </w:rPr>
        <w:t xml:space="preserve"> </w:t>
      </w:r>
      <w:r w:rsidR="00515BC9">
        <w:rPr>
          <w:spacing w:val="-67"/>
          <w:sz w:val="28"/>
          <w:szCs w:val="28"/>
        </w:rPr>
        <w:t xml:space="preserve">     </w:t>
      </w:r>
      <w:r w:rsidRPr="00405394">
        <w:rPr>
          <w:sz w:val="28"/>
          <w:szCs w:val="28"/>
        </w:rPr>
        <w:t>необходимо</w:t>
      </w:r>
      <w:r w:rsidRPr="00405394">
        <w:rPr>
          <w:spacing w:val="-1"/>
          <w:sz w:val="28"/>
          <w:szCs w:val="28"/>
        </w:rPr>
        <w:t xml:space="preserve"> </w:t>
      </w:r>
      <w:r w:rsidRPr="00405394">
        <w:rPr>
          <w:sz w:val="28"/>
          <w:szCs w:val="28"/>
        </w:rPr>
        <w:t>записать только ответ.</w:t>
      </w:r>
      <w:r>
        <w:rPr>
          <w:sz w:val="28"/>
          <w:szCs w:val="28"/>
        </w:rPr>
        <w:t xml:space="preserve"> </w:t>
      </w:r>
      <w:r w:rsidRPr="00405394">
        <w:rPr>
          <w:sz w:val="28"/>
          <w:szCs w:val="28"/>
        </w:rPr>
        <w:t>В заданиях</w:t>
      </w:r>
      <w:r w:rsidRPr="00405394">
        <w:rPr>
          <w:spacing w:val="1"/>
          <w:sz w:val="28"/>
          <w:szCs w:val="28"/>
        </w:rPr>
        <w:t xml:space="preserve"> </w:t>
      </w:r>
      <w:r w:rsidR="00E87FB4">
        <w:rPr>
          <w:sz w:val="28"/>
          <w:szCs w:val="28"/>
        </w:rPr>
        <w:t>2,3</w:t>
      </w:r>
      <w:r w:rsidRPr="00405394">
        <w:rPr>
          <w:spacing w:val="1"/>
          <w:sz w:val="28"/>
          <w:szCs w:val="28"/>
        </w:rPr>
        <w:t xml:space="preserve"> </w:t>
      </w:r>
      <w:r w:rsidRPr="00405394">
        <w:rPr>
          <w:sz w:val="28"/>
          <w:szCs w:val="28"/>
        </w:rPr>
        <w:t xml:space="preserve">нужно </w:t>
      </w:r>
      <w:r w:rsidR="004079F1">
        <w:rPr>
          <w:sz w:val="28"/>
          <w:szCs w:val="28"/>
        </w:rPr>
        <w:t xml:space="preserve">дать устный </w:t>
      </w:r>
      <w:r w:rsidRPr="00405394">
        <w:rPr>
          <w:sz w:val="28"/>
          <w:szCs w:val="28"/>
        </w:rPr>
        <w:t>ответ.</w:t>
      </w:r>
    </w:p>
    <w:p w:rsidR="005E6B68" w:rsidRDefault="005E6B68" w:rsidP="005E6B68">
      <w:pPr>
        <w:pStyle w:val="a8"/>
        <w:spacing w:before="0" w:beforeAutospacing="0" w:after="0" w:afterAutospacing="0" w:line="360" w:lineRule="auto"/>
        <w:ind w:firstLine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Работа состояла из </w:t>
      </w:r>
      <w:r w:rsidR="00934339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заданий базового уровня и </w:t>
      </w:r>
      <w:r w:rsidR="00934339">
        <w:rPr>
          <w:sz w:val="28"/>
          <w:szCs w:val="28"/>
          <w:lang w:eastAsia="en-US"/>
        </w:rPr>
        <w:t xml:space="preserve">1 </w:t>
      </w:r>
      <w:r>
        <w:rPr>
          <w:sz w:val="28"/>
          <w:szCs w:val="28"/>
          <w:lang w:eastAsia="en-US"/>
        </w:rPr>
        <w:t xml:space="preserve">повышенного уровня. </w:t>
      </w:r>
    </w:p>
    <w:p w:rsidR="005E6B68" w:rsidRDefault="005E6B68" w:rsidP="005E6B68">
      <w:pPr>
        <w:pStyle w:val="a6"/>
        <w:spacing w:before="240" w:line="360" w:lineRule="auto"/>
        <w:ind w:left="0"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5E6B68" w:rsidRPr="003B4B9B" w:rsidRDefault="005E6B68" w:rsidP="005E6B68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Полностью правильно выполненная работа оценивалась </w:t>
      </w:r>
      <w:r w:rsidR="004079F1">
        <w:rPr>
          <w:bCs/>
          <w:sz w:val="28"/>
          <w:szCs w:val="28"/>
          <w:lang w:eastAsia="ru-RU"/>
        </w:rPr>
        <w:t>30</w:t>
      </w:r>
      <w:r>
        <w:rPr>
          <w:bCs/>
          <w:sz w:val="28"/>
          <w:szCs w:val="28"/>
          <w:lang w:eastAsia="ru-RU"/>
        </w:rPr>
        <w:t xml:space="preserve"> баллами. </w:t>
      </w:r>
      <w:r w:rsidRPr="003B4B9B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 таблице 2.1.2.</w:t>
      </w:r>
    </w:p>
    <w:p w:rsidR="00DF68C6" w:rsidRDefault="00DF68C6" w:rsidP="00DF68C6">
      <w:pPr>
        <w:pStyle w:val="a8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 w:rsidRPr="00466DA9">
        <w:rPr>
          <w:rFonts w:eastAsia="Calibri"/>
          <w:i/>
          <w:szCs w:val="28"/>
        </w:rPr>
        <w:t xml:space="preserve">Таблица 2.1.2 </w:t>
      </w:r>
    </w:p>
    <w:p w:rsidR="00DF68C6" w:rsidRPr="00CF5076" w:rsidRDefault="00DF68C6" w:rsidP="00061E10">
      <w:pPr>
        <w:pStyle w:val="a8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 xml:space="preserve">Перевод первичных баллов по </w:t>
      </w:r>
      <w:r w:rsidR="004079F1">
        <w:rPr>
          <w:rFonts w:eastAsia="Calibri"/>
          <w:i/>
          <w:sz w:val="28"/>
          <w:szCs w:val="28"/>
        </w:rPr>
        <w:t>английскому языку</w:t>
      </w:r>
      <w:r w:rsidRPr="00CF5076">
        <w:rPr>
          <w:rFonts w:eastAsia="Calibri"/>
          <w:i/>
          <w:sz w:val="28"/>
          <w:szCs w:val="28"/>
        </w:rPr>
        <w:t xml:space="preserve"> в отметки</w:t>
      </w:r>
    </w:p>
    <w:p w:rsidR="00DF68C6" w:rsidRPr="00CF5076" w:rsidRDefault="00DF68C6" w:rsidP="00DF68C6">
      <w:pPr>
        <w:pStyle w:val="a8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DF68C6" w:rsidRPr="003B1D19" w:rsidTr="00DF68C6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3B1D19">
              <w:t>Отметка</w:t>
            </w:r>
            <w:r>
              <w:t xml:space="preserve"> </w:t>
            </w: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2</w:t>
            </w:r>
            <w:r>
              <w:t>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3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4</w:t>
            </w:r>
            <w:r>
              <w:t>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5</w:t>
            </w:r>
            <w:r>
              <w:t>»</w:t>
            </w:r>
          </w:p>
        </w:tc>
      </w:tr>
      <w:tr w:rsidR="004079F1" w:rsidRPr="003B1D19" w:rsidTr="008D0C22">
        <w:trPr>
          <w:trHeight w:val="581"/>
        </w:trPr>
        <w:tc>
          <w:tcPr>
            <w:tcW w:w="4536" w:type="dxa"/>
            <w:vAlign w:val="center"/>
          </w:tcPr>
          <w:p w:rsidR="004079F1" w:rsidRPr="003B1D19" w:rsidRDefault="004079F1" w:rsidP="00DF68C6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</w:tcPr>
          <w:p w:rsidR="004079F1" w:rsidRDefault="004079F1" w:rsidP="004079F1">
            <w:pPr>
              <w:jc w:val="center"/>
            </w:pPr>
            <w:r w:rsidRPr="00784518">
              <w:rPr>
                <w:rFonts w:ascii="TimesNewRoman" w:eastAsiaTheme="minorHAnsi" w:hAnsi="TimesNewRoman" w:cs="TimesNewRoman"/>
                <w:sz w:val="24"/>
                <w:szCs w:val="24"/>
              </w:rPr>
              <w:t>0–12</w:t>
            </w:r>
          </w:p>
        </w:tc>
        <w:tc>
          <w:tcPr>
            <w:tcW w:w="1214" w:type="dxa"/>
          </w:tcPr>
          <w:p w:rsidR="004079F1" w:rsidRDefault="004079F1" w:rsidP="004079F1">
            <w:pPr>
              <w:jc w:val="center"/>
            </w:pPr>
            <w:r w:rsidRPr="00784518">
              <w:rPr>
                <w:rFonts w:ascii="TimesNewRoman" w:eastAsiaTheme="minorHAnsi" w:hAnsi="TimesNewRoman" w:cs="TimesNewRoman"/>
                <w:sz w:val="24"/>
                <w:szCs w:val="24"/>
              </w:rPr>
              <w:t>13–20</w:t>
            </w:r>
          </w:p>
        </w:tc>
        <w:tc>
          <w:tcPr>
            <w:tcW w:w="1213" w:type="dxa"/>
          </w:tcPr>
          <w:p w:rsidR="004079F1" w:rsidRDefault="004079F1" w:rsidP="004079F1">
            <w:pPr>
              <w:jc w:val="center"/>
            </w:pPr>
            <w:r w:rsidRPr="00784518">
              <w:rPr>
                <w:rFonts w:ascii="TimesNewRoman" w:eastAsiaTheme="minorHAnsi" w:hAnsi="TimesNewRoman" w:cs="TimesNewRoman"/>
                <w:sz w:val="24"/>
                <w:szCs w:val="24"/>
              </w:rPr>
              <w:t>21–26</w:t>
            </w:r>
          </w:p>
        </w:tc>
        <w:tc>
          <w:tcPr>
            <w:tcW w:w="1239" w:type="dxa"/>
          </w:tcPr>
          <w:p w:rsidR="004079F1" w:rsidRDefault="004079F1" w:rsidP="004079F1">
            <w:pPr>
              <w:jc w:val="center"/>
            </w:pPr>
            <w:r w:rsidRPr="00784518">
              <w:rPr>
                <w:rFonts w:ascii="TimesNewRoman" w:eastAsiaTheme="minorHAnsi" w:hAnsi="TimesNewRoman" w:cs="TimesNewRoman"/>
                <w:sz w:val="24"/>
                <w:szCs w:val="24"/>
              </w:rPr>
              <w:t>27–30</w:t>
            </w:r>
          </w:p>
        </w:tc>
      </w:tr>
    </w:tbl>
    <w:p w:rsidR="00992EEF" w:rsidRDefault="00992EEF" w:rsidP="008A08FD">
      <w:pPr>
        <w:pStyle w:val="a8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</w:p>
    <w:p w:rsidR="00DF68C6" w:rsidRDefault="00DF68C6" w:rsidP="00DF68C6">
      <w:pPr>
        <w:pStyle w:val="a8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DF68C6" w:rsidRPr="0012061E" w:rsidRDefault="00DF68C6" w:rsidP="00DF68C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2.1.3</w:t>
      </w:r>
      <w:r w:rsidRPr="0012061E">
        <w:rPr>
          <w:sz w:val="28"/>
          <w:szCs w:val="28"/>
        </w:rPr>
        <w:t>.</w:t>
      </w:r>
    </w:p>
    <w:p w:rsidR="00DF68C6" w:rsidRDefault="00DF68C6" w:rsidP="00DF68C6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 w:rsidR="00992EEF">
        <w:rPr>
          <w:sz w:val="28"/>
          <w:szCs w:val="28"/>
          <w:lang w:eastAsia="ru-RU"/>
        </w:rPr>
        <w:t xml:space="preserve"> в 2021</w:t>
      </w:r>
      <w:r>
        <w:rPr>
          <w:sz w:val="28"/>
          <w:szCs w:val="28"/>
          <w:lang w:eastAsia="ru-RU"/>
        </w:rPr>
        <w:t xml:space="preserve"> году </w:t>
      </w:r>
      <w:r w:rsidR="007107ED">
        <w:rPr>
          <w:sz w:val="28"/>
          <w:szCs w:val="28"/>
          <w:lang w:eastAsia="ru-RU"/>
        </w:rPr>
        <w:t>35</w:t>
      </w:r>
      <w:r>
        <w:rPr>
          <w:sz w:val="28"/>
          <w:szCs w:val="28"/>
          <w:lang w:eastAsia="ru-RU"/>
        </w:rPr>
        <w:t xml:space="preserve"> </w:t>
      </w:r>
      <w:r w:rsidR="007107ED">
        <w:rPr>
          <w:sz w:val="28"/>
          <w:szCs w:val="28"/>
          <w:lang w:eastAsia="ru-RU"/>
        </w:rPr>
        <w:t>семик</w:t>
      </w:r>
      <w:r w:rsidR="00992EEF">
        <w:rPr>
          <w:sz w:val="28"/>
          <w:szCs w:val="28"/>
          <w:lang w:eastAsia="ru-RU"/>
        </w:rPr>
        <w:t>лассников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 w:rsidR="007107ED">
        <w:rPr>
          <w:sz w:val="28"/>
          <w:szCs w:val="28"/>
          <w:lang w:eastAsia="ru-RU"/>
        </w:rPr>
        <w:t>34,65</w:t>
      </w:r>
      <w:r w:rsidRPr="00517564">
        <w:rPr>
          <w:sz w:val="28"/>
          <w:szCs w:val="28"/>
          <w:lang w:eastAsia="ru-RU"/>
        </w:rPr>
        <w:t xml:space="preserve"> %)</w:t>
      </w:r>
      <w:r>
        <w:rPr>
          <w:sz w:val="28"/>
          <w:szCs w:val="28"/>
          <w:lang w:eastAsia="ru-RU"/>
        </w:rPr>
        <w:t xml:space="preserve"> </w:t>
      </w:r>
      <w:r w:rsidR="00992EEF">
        <w:rPr>
          <w:sz w:val="28"/>
          <w:szCs w:val="28"/>
          <w:lang w:eastAsia="ru-RU"/>
        </w:rPr>
        <w:t xml:space="preserve">ГБОУ </w:t>
      </w:r>
      <w:r w:rsidR="00582657">
        <w:rPr>
          <w:sz w:val="28"/>
          <w:szCs w:val="28"/>
          <w:lang w:eastAsia="ru-RU"/>
        </w:rPr>
        <w:t xml:space="preserve">лицей </w:t>
      </w:r>
      <w:proofErr w:type="spellStart"/>
      <w:r w:rsidR="00582657">
        <w:rPr>
          <w:sz w:val="28"/>
          <w:szCs w:val="28"/>
          <w:lang w:eastAsia="ru-RU"/>
        </w:rPr>
        <w:t>г</w:t>
      </w:r>
      <w:proofErr w:type="gramStart"/>
      <w:r w:rsidR="00582657">
        <w:rPr>
          <w:sz w:val="28"/>
          <w:szCs w:val="28"/>
          <w:lang w:eastAsia="ru-RU"/>
        </w:rPr>
        <w:t>.С</w:t>
      </w:r>
      <w:proofErr w:type="gramEnd"/>
      <w:r w:rsidR="00582657">
        <w:rPr>
          <w:sz w:val="28"/>
          <w:szCs w:val="28"/>
          <w:lang w:eastAsia="ru-RU"/>
        </w:rPr>
        <w:t>ызрани</w:t>
      </w:r>
      <w:proofErr w:type="spellEnd"/>
      <w:r>
        <w:rPr>
          <w:sz w:val="28"/>
          <w:szCs w:val="28"/>
          <w:lang w:eastAsia="ru-RU"/>
        </w:rPr>
        <w:t xml:space="preserve"> получили отметку «3», что </w:t>
      </w:r>
      <w:r w:rsidRPr="00C80CD3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</w:t>
      </w:r>
      <w:r w:rsidR="007107ED">
        <w:rPr>
          <w:sz w:val="28"/>
          <w:szCs w:val="28"/>
          <w:lang w:eastAsia="ru-RU"/>
        </w:rPr>
        <w:t>14,13</w:t>
      </w:r>
      <w:r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</w:t>
      </w:r>
      <w:r w:rsidRPr="00377DDB">
        <w:rPr>
          <w:b/>
          <w:sz w:val="28"/>
          <w:szCs w:val="28"/>
          <w:lang w:eastAsia="ru-RU"/>
        </w:rPr>
        <w:t>меньше</w:t>
      </w:r>
      <w:r>
        <w:rPr>
          <w:sz w:val="28"/>
          <w:szCs w:val="28"/>
          <w:lang w:eastAsia="ru-RU"/>
        </w:rPr>
        <w:t>,</w:t>
      </w:r>
      <w:r w:rsidR="00992EEF">
        <w:rPr>
          <w:sz w:val="28"/>
          <w:szCs w:val="28"/>
          <w:lang w:eastAsia="ru-RU"/>
        </w:rPr>
        <w:t xml:space="preserve"> чем в 2020</w:t>
      </w:r>
      <w:r w:rsidR="00BD668B">
        <w:rPr>
          <w:sz w:val="28"/>
          <w:szCs w:val="28"/>
          <w:lang w:eastAsia="ru-RU"/>
        </w:rPr>
        <w:t xml:space="preserve"> г.; </w:t>
      </w:r>
      <w:r w:rsidR="007107ED">
        <w:rPr>
          <w:sz w:val="28"/>
          <w:szCs w:val="28"/>
          <w:lang w:eastAsia="ru-RU"/>
        </w:rPr>
        <w:t>34</w:t>
      </w:r>
      <w:r w:rsidR="00BD668B">
        <w:rPr>
          <w:sz w:val="28"/>
          <w:szCs w:val="28"/>
          <w:lang w:eastAsia="ru-RU"/>
        </w:rPr>
        <w:t xml:space="preserve"> обучающихся</w:t>
      </w:r>
      <w:r w:rsidR="00BD668B" w:rsidRPr="00C80CD3">
        <w:rPr>
          <w:sz w:val="28"/>
          <w:szCs w:val="28"/>
          <w:lang w:eastAsia="ru-RU"/>
        </w:rPr>
        <w:t xml:space="preserve"> </w:t>
      </w:r>
      <w:r w:rsidR="00BD668B" w:rsidRPr="00517564">
        <w:rPr>
          <w:sz w:val="28"/>
          <w:szCs w:val="28"/>
          <w:lang w:eastAsia="ru-RU"/>
        </w:rPr>
        <w:t>(</w:t>
      </w:r>
      <w:r w:rsidR="007107ED">
        <w:rPr>
          <w:sz w:val="28"/>
          <w:szCs w:val="28"/>
          <w:lang w:eastAsia="ru-RU"/>
        </w:rPr>
        <w:t>33,63</w:t>
      </w:r>
      <w:r w:rsidR="00BD668B" w:rsidRPr="00517564">
        <w:rPr>
          <w:sz w:val="28"/>
          <w:szCs w:val="28"/>
          <w:lang w:eastAsia="ru-RU"/>
        </w:rPr>
        <w:t>%)</w:t>
      </w:r>
      <w:r w:rsidR="00BD668B" w:rsidRPr="00C80CD3">
        <w:rPr>
          <w:sz w:val="28"/>
          <w:szCs w:val="28"/>
          <w:lang w:eastAsia="ru-RU"/>
        </w:rPr>
        <w:t xml:space="preserve"> получили </w:t>
      </w:r>
      <w:r w:rsidR="00BD668B">
        <w:rPr>
          <w:sz w:val="28"/>
          <w:szCs w:val="28"/>
          <w:lang w:eastAsia="ru-RU"/>
        </w:rPr>
        <w:t xml:space="preserve">отметку «4», что </w:t>
      </w:r>
      <w:r w:rsidR="00BD668B" w:rsidRPr="00C80CD3">
        <w:rPr>
          <w:sz w:val="28"/>
          <w:szCs w:val="28"/>
          <w:lang w:eastAsia="ru-RU"/>
        </w:rPr>
        <w:t xml:space="preserve">на </w:t>
      </w:r>
      <w:r w:rsidR="007107ED">
        <w:rPr>
          <w:sz w:val="28"/>
          <w:szCs w:val="28"/>
          <w:lang w:eastAsia="ru-RU"/>
        </w:rPr>
        <w:t>6,8</w:t>
      </w:r>
      <w:r w:rsidR="00BD668B">
        <w:rPr>
          <w:sz w:val="28"/>
          <w:szCs w:val="28"/>
          <w:lang w:eastAsia="ru-RU"/>
        </w:rPr>
        <w:t xml:space="preserve"> </w:t>
      </w:r>
      <w:r w:rsidR="00BD668B" w:rsidRPr="00517564">
        <w:rPr>
          <w:sz w:val="28"/>
          <w:szCs w:val="28"/>
          <w:lang w:eastAsia="ru-RU"/>
        </w:rPr>
        <w:t>%</w:t>
      </w:r>
      <w:r w:rsidR="00BD668B">
        <w:rPr>
          <w:sz w:val="28"/>
          <w:szCs w:val="28"/>
          <w:lang w:eastAsia="ru-RU"/>
        </w:rPr>
        <w:t xml:space="preserve"> </w:t>
      </w:r>
      <w:r w:rsidR="00BD668B" w:rsidRPr="00E30E4A">
        <w:rPr>
          <w:b/>
          <w:sz w:val="28"/>
          <w:szCs w:val="28"/>
          <w:lang w:eastAsia="ru-RU"/>
        </w:rPr>
        <w:t>больше</w:t>
      </w:r>
      <w:r w:rsidR="00BD668B">
        <w:rPr>
          <w:sz w:val="28"/>
          <w:szCs w:val="28"/>
          <w:lang w:eastAsia="ru-RU"/>
        </w:rPr>
        <w:t xml:space="preserve">, чем в 2020 г.; </w:t>
      </w:r>
      <w:r w:rsidR="007107ED">
        <w:rPr>
          <w:sz w:val="28"/>
          <w:szCs w:val="28"/>
          <w:lang w:eastAsia="ru-RU"/>
        </w:rPr>
        <w:lastRenderedPageBreak/>
        <w:t>17</w:t>
      </w:r>
      <w:r>
        <w:rPr>
          <w:sz w:val="28"/>
          <w:szCs w:val="28"/>
          <w:lang w:eastAsia="ru-RU"/>
        </w:rPr>
        <w:t xml:space="preserve"> обучающихся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 w:rsidR="007107ED">
        <w:rPr>
          <w:sz w:val="28"/>
          <w:szCs w:val="28"/>
          <w:lang w:eastAsia="ru-RU"/>
        </w:rPr>
        <w:t>16,83</w:t>
      </w:r>
      <w:r w:rsidRPr="00517564">
        <w:rPr>
          <w:sz w:val="28"/>
          <w:szCs w:val="28"/>
          <w:lang w:eastAsia="ru-RU"/>
        </w:rPr>
        <w:t xml:space="preserve"> %)</w:t>
      </w:r>
      <w:r w:rsidRPr="00C80CD3">
        <w:rPr>
          <w:sz w:val="28"/>
          <w:szCs w:val="28"/>
          <w:lang w:eastAsia="ru-RU"/>
        </w:rPr>
        <w:t xml:space="preserve"> получили </w:t>
      </w:r>
      <w:r w:rsidR="00020640">
        <w:rPr>
          <w:sz w:val="28"/>
          <w:szCs w:val="28"/>
          <w:lang w:eastAsia="ru-RU"/>
        </w:rPr>
        <w:t>отметку «5</w:t>
      </w:r>
      <w:r>
        <w:rPr>
          <w:sz w:val="28"/>
          <w:szCs w:val="28"/>
          <w:lang w:eastAsia="ru-RU"/>
        </w:rPr>
        <w:t xml:space="preserve">», </w:t>
      </w:r>
      <w:r w:rsidR="00992EEF">
        <w:rPr>
          <w:sz w:val="28"/>
          <w:szCs w:val="28"/>
          <w:lang w:eastAsia="ru-RU"/>
        </w:rPr>
        <w:t>в 2020</w:t>
      </w:r>
      <w:r>
        <w:rPr>
          <w:sz w:val="28"/>
          <w:szCs w:val="28"/>
          <w:lang w:eastAsia="ru-RU"/>
        </w:rPr>
        <w:t xml:space="preserve"> г</w:t>
      </w:r>
      <w:r w:rsidR="007107ED">
        <w:rPr>
          <w:sz w:val="28"/>
          <w:szCs w:val="28"/>
          <w:lang w:eastAsia="ru-RU"/>
        </w:rPr>
        <w:t xml:space="preserve"> отметки «5» по английскому языку не было</w:t>
      </w:r>
      <w:r>
        <w:rPr>
          <w:sz w:val="28"/>
          <w:szCs w:val="28"/>
          <w:lang w:eastAsia="ru-RU"/>
        </w:rPr>
        <w:t>.</w:t>
      </w:r>
      <w:r w:rsidRPr="00C80CD3">
        <w:rPr>
          <w:sz w:val="28"/>
          <w:szCs w:val="28"/>
          <w:lang w:eastAsia="ru-RU"/>
        </w:rPr>
        <w:t xml:space="preserve"> </w:t>
      </w:r>
    </w:p>
    <w:p w:rsidR="00DF68C6" w:rsidRDefault="00DF68C6" w:rsidP="00DF68C6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>Максимальное количество первичных баллов участник</w:t>
      </w:r>
      <w:r w:rsidR="007107ED">
        <w:rPr>
          <w:sz w:val="28"/>
          <w:szCs w:val="28"/>
        </w:rPr>
        <w:t>и</w:t>
      </w:r>
      <w:r w:rsidRPr="00C80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 </w:t>
      </w:r>
      <w:r w:rsidR="007107ED">
        <w:rPr>
          <w:sz w:val="28"/>
          <w:szCs w:val="28"/>
        </w:rPr>
        <w:t>не набрали</w:t>
      </w:r>
      <w:r w:rsidR="001D2996">
        <w:rPr>
          <w:sz w:val="28"/>
          <w:szCs w:val="28"/>
        </w:rPr>
        <w:t>, в 2020</w:t>
      </w:r>
      <w:r>
        <w:rPr>
          <w:sz w:val="28"/>
          <w:szCs w:val="28"/>
        </w:rPr>
        <w:t xml:space="preserve"> году этот показатель составлял</w:t>
      </w:r>
      <w:r w:rsidR="00E31A1C">
        <w:rPr>
          <w:sz w:val="28"/>
          <w:szCs w:val="28"/>
        </w:rPr>
        <w:t xml:space="preserve"> также </w:t>
      </w:r>
      <w:r w:rsidRPr="00C80CD3">
        <w:rPr>
          <w:sz w:val="28"/>
          <w:szCs w:val="28"/>
        </w:rPr>
        <w:t xml:space="preserve"> </w:t>
      </w:r>
      <w:r w:rsidR="00E31A1C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Pr="00C80CD3">
        <w:rPr>
          <w:sz w:val="28"/>
          <w:szCs w:val="28"/>
        </w:rPr>
        <w:t>.</w:t>
      </w:r>
    </w:p>
    <w:p w:rsidR="00DF68C6" w:rsidRPr="00466DA9" w:rsidRDefault="00DF68C6" w:rsidP="00DF68C6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 w:rsidRPr="00466DA9">
        <w:rPr>
          <w:i/>
          <w:sz w:val="24"/>
          <w:szCs w:val="28"/>
        </w:rPr>
        <w:t>Таблица 2.1.3</w:t>
      </w:r>
    </w:p>
    <w:p w:rsidR="00DC6FB8" w:rsidRDefault="00DF68C6" w:rsidP="00DC6FB8">
      <w:pPr>
        <w:tabs>
          <w:tab w:val="left" w:pos="3525"/>
        </w:tabs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 w:rsidR="00DC6FB8">
        <w:rPr>
          <w:i/>
          <w:sz w:val="28"/>
          <w:szCs w:val="28"/>
        </w:rPr>
        <w:t xml:space="preserve">ВПР по </w:t>
      </w:r>
      <w:r w:rsidR="00E31A1C">
        <w:rPr>
          <w:i/>
          <w:sz w:val="28"/>
          <w:szCs w:val="28"/>
        </w:rPr>
        <w:t>английскому языку 7</w:t>
      </w:r>
      <w:r w:rsidR="00DC6FB8">
        <w:rPr>
          <w:i/>
          <w:sz w:val="28"/>
          <w:szCs w:val="28"/>
        </w:rPr>
        <w:t xml:space="preserve"> классов </w:t>
      </w:r>
    </w:p>
    <w:p w:rsidR="00DF68C6" w:rsidRDefault="00DF68C6" w:rsidP="00DC6FB8">
      <w:pPr>
        <w:tabs>
          <w:tab w:val="left" w:pos="3525"/>
        </w:tabs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>по полученным</w:t>
      </w:r>
      <w:r w:rsidR="00DC6FB8">
        <w:rPr>
          <w:i/>
          <w:sz w:val="28"/>
          <w:szCs w:val="28"/>
        </w:rPr>
        <w:t xml:space="preserve"> </w:t>
      </w:r>
      <w:r w:rsidRPr="00466DA9">
        <w:rPr>
          <w:i/>
          <w:sz w:val="28"/>
          <w:szCs w:val="28"/>
        </w:rPr>
        <w:t>баллам</w:t>
      </w:r>
      <w:r w:rsidR="00E356D2">
        <w:rPr>
          <w:i/>
          <w:sz w:val="28"/>
          <w:szCs w:val="28"/>
        </w:rPr>
        <w:t xml:space="preserve"> </w:t>
      </w:r>
      <w:r w:rsidRPr="00466DA9">
        <w:rPr>
          <w:i/>
          <w:sz w:val="28"/>
          <w:szCs w:val="28"/>
        </w:rPr>
        <w:t>(статистика по отметкам)</w:t>
      </w:r>
    </w:p>
    <w:p w:rsidR="001F5B0E" w:rsidRPr="001F5B0E" w:rsidRDefault="001F5B0E" w:rsidP="00DF68C6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653"/>
        <w:gridCol w:w="1047"/>
        <w:gridCol w:w="750"/>
        <w:gridCol w:w="1049"/>
        <w:gridCol w:w="748"/>
        <w:gridCol w:w="1049"/>
        <w:gridCol w:w="750"/>
        <w:gridCol w:w="1051"/>
        <w:gridCol w:w="1042"/>
      </w:tblGrid>
      <w:tr w:rsidR="00DF68C6" w:rsidRPr="00DE4BE0" w:rsidTr="004877AF">
        <w:trPr>
          <w:trHeight w:val="40"/>
        </w:trPr>
        <w:tc>
          <w:tcPr>
            <w:tcW w:w="774" w:type="pct"/>
            <w:vMerge w:val="restart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DF68C6" w:rsidRDefault="00DF68C6" w:rsidP="00DF68C6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t xml:space="preserve">Факт. </w:t>
            </w:r>
          </w:p>
          <w:p w:rsidR="00DF68C6" w:rsidRPr="00786BBF" w:rsidRDefault="00DF68C6" w:rsidP="00DF68C6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61" w:type="pct"/>
            <w:gridSpan w:val="8"/>
            <w:vAlign w:val="center"/>
          </w:tcPr>
          <w:p w:rsidR="00DF68C6" w:rsidRPr="00786BBF" w:rsidRDefault="00DF68C6" w:rsidP="00DF68C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DF68C6" w:rsidRPr="00DE4BE0" w:rsidTr="004877AF">
        <w:trPr>
          <w:trHeight w:val="37"/>
        </w:trPr>
        <w:tc>
          <w:tcPr>
            <w:tcW w:w="774" w:type="pct"/>
            <w:vMerge/>
            <w:vAlign w:val="center"/>
          </w:tcPr>
          <w:p w:rsidR="00DF68C6" w:rsidRPr="00786BBF" w:rsidRDefault="00DF68C6" w:rsidP="00DF6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DF68C6" w:rsidRPr="00DE4BE0" w:rsidRDefault="00DF68C6" w:rsidP="00DF68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1" w:type="pct"/>
            <w:gridSpan w:val="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2" w:type="pct"/>
            <w:gridSpan w:val="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68" w:type="pct"/>
            <w:gridSpan w:val="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F68C6" w:rsidRPr="00DE4BE0" w:rsidTr="004877AF">
        <w:trPr>
          <w:trHeight w:val="389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DF68C6" w:rsidRPr="00786BBF" w:rsidRDefault="00DF68C6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DF68C6" w:rsidRPr="00DE4BE0" w:rsidRDefault="00DF68C6" w:rsidP="00DF68C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F68C6" w:rsidRPr="00786BBF" w:rsidRDefault="00DF68C6" w:rsidP="00DF68C6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F68C6" w:rsidRPr="00786BBF" w:rsidRDefault="00DF68C6" w:rsidP="00DF68C6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F68C6" w:rsidRPr="00786BBF" w:rsidRDefault="00DF68C6" w:rsidP="00DF68C6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F68C6" w:rsidRPr="00786BBF" w:rsidRDefault="00DF68C6" w:rsidP="00DF68C6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F68C6" w:rsidRPr="00DE4BE0" w:rsidTr="00DF68C6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C6" w:rsidRPr="00786BBF" w:rsidRDefault="006F1DE3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="00DF68C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35184" w:rsidRPr="008B28A0" w:rsidTr="008D0C22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E35184" w:rsidRPr="00786BBF" w:rsidRDefault="00E35184" w:rsidP="00DF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5184" w:rsidRPr="007107ED" w:rsidRDefault="00E35184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944934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bottom"/>
          </w:tcPr>
          <w:p w:rsidR="00E35184" w:rsidRPr="007107ED" w:rsidRDefault="00E35184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275637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E35184" w:rsidRPr="007107ED" w:rsidRDefault="00E35184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29,17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E35184" w:rsidRPr="007107ED" w:rsidRDefault="00E35184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400652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E35184" w:rsidRPr="007107ED" w:rsidRDefault="00E35184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42,4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35184" w:rsidRPr="007107ED" w:rsidRDefault="00E35184" w:rsidP="007107ED">
            <w:pPr>
              <w:jc w:val="center"/>
              <w:rPr>
                <w:bCs/>
              </w:rPr>
            </w:pPr>
            <w:r w:rsidRPr="007107ED">
              <w:rPr>
                <w:bCs/>
              </w:rPr>
              <w:t>210909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E35184" w:rsidRPr="007107ED" w:rsidRDefault="00E35184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22,32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35184" w:rsidRPr="007107ED" w:rsidRDefault="00E35184" w:rsidP="007107ED">
            <w:pPr>
              <w:jc w:val="center"/>
              <w:rPr>
                <w:bCs/>
              </w:rPr>
            </w:pPr>
            <w:r w:rsidRPr="007107ED">
              <w:rPr>
                <w:bCs/>
              </w:rPr>
              <w:t>57735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E35184" w:rsidRPr="007107ED" w:rsidRDefault="00E35184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6,11</w:t>
            </w:r>
          </w:p>
        </w:tc>
      </w:tr>
      <w:tr w:rsidR="00E35184" w:rsidRPr="008B28A0" w:rsidTr="008D0C22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E35184" w:rsidRDefault="00E35184" w:rsidP="00DF68C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5184" w:rsidRPr="007107ED" w:rsidRDefault="00E35184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22521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bottom"/>
          </w:tcPr>
          <w:p w:rsidR="00E35184" w:rsidRPr="007107ED" w:rsidRDefault="00E35184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4068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E35184" w:rsidRPr="007107ED" w:rsidRDefault="00E35184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18,05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E35184" w:rsidRPr="007107ED" w:rsidRDefault="00E35184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9862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E35184" w:rsidRPr="007107ED" w:rsidRDefault="00E35184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43,79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35184" w:rsidRPr="007107ED" w:rsidRDefault="00E35184" w:rsidP="007107ED">
            <w:pPr>
              <w:jc w:val="center"/>
              <w:rPr>
                <w:bCs/>
              </w:rPr>
            </w:pPr>
            <w:r w:rsidRPr="007107ED">
              <w:rPr>
                <w:bCs/>
              </w:rPr>
              <w:t>6473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E35184" w:rsidRPr="007107ED" w:rsidRDefault="00E35184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28,74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35184" w:rsidRPr="007107ED" w:rsidRDefault="00E35184" w:rsidP="007107ED">
            <w:pPr>
              <w:jc w:val="center"/>
              <w:rPr>
                <w:bCs/>
              </w:rPr>
            </w:pPr>
            <w:r w:rsidRPr="007107ED">
              <w:rPr>
                <w:bCs/>
              </w:rPr>
              <w:t>2121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E35184" w:rsidRPr="007107ED" w:rsidRDefault="00E35184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9,42</w:t>
            </w:r>
          </w:p>
        </w:tc>
      </w:tr>
      <w:tr w:rsidR="00E35184" w:rsidRPr="008B28A0" w:rsidTr="008D0C22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E35184" w:rsidRDefault="00E35184" w:rsidP="00DF68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5184" w:rsidRPr="007107ED" w:rsidRDefault="00E35184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41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bottom"/>
          </w:tcPr>
          <w:p w:rsidR="00E35184" w:rsidRPr="007107ED" w:rsidRDefault="00E35184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10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E35184" w:rsidRPr="007107ED" w:rsidRDefault="00E35184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24,39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E35184" w:rsidRPr="007107ED" w:rsidRDefault="00E35184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20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E35184" w:rsidRPr="007107ED" w:rsidRDefault="00E35184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48,78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35184" w:rsidRPr="007107ED" w:rsidRDefault="00E35184" w:rsidP="007107ED">
            <w:pPr>
              <w:jc w:val="center"/>
              <w:rPr>
                <w:bCs/>
              </w:rPr>
            </w:pPr>
            <w:r w:rsidRPr="007107ED">
              <w:rPr>
                <w:bCs/>
              </w:rPr>
              <w:t>11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E35184" w:rsidRPr="007107ED" w:rsidRDefault="00E35184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26,83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35184" w:rsidRPr="007107ED" w:rsidRDefault="00E35184" w:rsidP="007107ED">
            <w:pPr>
              <w:jc w:val="center"/>
              <w:rPr>
                <w:bCs/>
              </w:rPr>
            </w:pPr>
            <w:r w:rsidRPr="007107ED">
              <w:rPr>
                <w:bCs/>
              </w:rP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E35184" w:rsidRPr="007107ED" w:rsidRDefault="00E35184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0</w:t>
            </w:r>
          </w:p>
        </w:tc>
      </w:tr>
      <w:tr w:rsidR="00E35184" w:rsidRPr="00DE4BE0" w:rsidTr="00DF68C6">
        <w:trPr>
          <w:trHeight w:val="354"/>
        </w:trPr>
        <w:tc>
          <w:tcPr>
            <w:tcW w:w="5000" w:type="pct"/>
            <w:gridSpan w:val="10"/>
            <w:vAlign w:val="center"/>
          </w:tcPr>
          <w:p w:rsidR="00E35184" w:rsidRPr="007107ED" w:rsidRDefault="00E35184" w:rsidP="007107ED">
            <w:pPr>
              <w:ind w:right="-105"/>
              <w:jc w:val="center"/>
              <w:rPr>
                <w:b/>
                <w:bCs/>
              </w:rPr>
            </w:pPr>
            <w:r w:rsidRPr="007107ED">
              <w:rPr>
                <w:b/>
                <w:bCs/>
              </w:rPr>
              <w:t>2021 год</w:t>
            </w:r>
          </w:p>
        </w:tc>
      </w:tr>
      <w:tr w:rsidR="00003F5D" w:rsidRPr="00B32696" w:rsidTr="008D0C22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003F5D" w:rsidRPr="00786BBF" w:rsidRDefault="00003F5D" w:rsidP="001F5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vAlign w:val="bottom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1143306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bottom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243867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21,33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509000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44,22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303090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26,51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90778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7,94</w:t>
            </w:r>
          </w:p>
        </w:tc>
      </w:tr>
      <w:tr w:rsidR="00003F5D" w:rsidRPr="00B32696" w:rsidTr="008D0C22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003F5D" w:rsidRDefault="00003F5D" w:rsidP="001F5B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области</w:t>
            </w:r>
          </w:p>
        </w:tc>
        <w:tc>
          <w:tcPr>
            <w:tcW w:w="764" w:type="pct"/>
            <w:vAlign w:val="bottom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26085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bottom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2674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10,25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11710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44,89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03F5D" w:rsidRPr="007107ED" w:rsidRDefault="007107E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8590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32,93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003F5D" w:rsidRPr="007107ED" w:rsidRDefault="007107E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3112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11,93</w:t>
            </w:r>
          </w:p>
        </w:tc>
      </w:tr>
      <w:tr w:rsidR="00003F5D" w:rsidRPr="00B32696" w:rsidTr="008D0C22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003F5D" w:rsidRDefault="00003F5D" w:rsidP="001F5B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vAlign w:val="bottom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101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bottom"/>
          </w:tcPr>
          <w:p w:rsidR="00003F5D" w:rsidRPr="007107ED" w:rsidRDefault="007107E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15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03F5D" w:rsidRPr="007107ED" w:rsidRDefault="007107E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14,85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003F5D" w:rsidRPr="007107ED" w:rsidRDefault="007107E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35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03F5D" w:rsidRPr="007107ED" w:rsidRDefault="007107E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34,65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03F5D" w:rsidRPr="007107ED" w:rsidRDefault="007107E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34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03F5D" w:rsidRPr="007107ED" w:rsidRDefault="007107E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33,63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003F5D" w:rsidRPr="007107ED" w:rsidRDefault="007107E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17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03F5D" w:rsidRPr="007107ED" w:rsidRDefault="007107E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16,83</w:t>
            </w:r>
          </w:p>
        </w:tc>
      </w:tr>
      <w:tr w:rsidR="00003F5D" w:rsidRPr="00B32696" w:rsidTr="004877AF">
        <w:trPr>
          <w:trHeight w:val="354"/>
        </w:trPr>
        <w:tc>
          <w:tcPr>
            <w:tcW w:w="774" w:type="pct"/>
            <w:vAlign w:val="center"/>
          </w:tcPr>
          <w:p w:rsidR="00003F5D" w:rsidRPr="00786BBF" w:rsidRDefault="00003F5D" w:rsidP="001F5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64" w:type="pct"/>
            <w:vAlign w:val="center"/>
          </w:tcPr>
          <w:p w:rsidR="00003F5D" w:rsidRPr="007107ED" w:rsidRDefault="00003F5D" w:rsidP="007107ED">
            <w:pPr>
              <w:jc w:val="center"/>
            </w:pPr>
            <w:r w:rsidRPr="007107ED">
              <w:t>30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03F5D" w:rsidRPr="007107ED" w:rsidRDefault="00003F5D" w:rsidP="007107ED">
            <w:pPr>
              <w:jc w:val="center"/>
              <w:rPr>
                <w:bCs/>
              </w:rPr>
            </w:pPr>
            <w:r w:rsidRPr="007107ED">
              <w:rPr>
                <w:bCs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03F5D" w:rsidRPr="007107ED" w:rsidRDefault="007107E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6,67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14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03F5D" w:rsidRPr="007107ED" w:rsidRDefault="007107E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46,67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9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03F5D" w:rsidRPr="007107ED" w:rsidRDefault="007107E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30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5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03F5D" w:rsidRPr="007107ED" w:rsidRDefault="007107E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16,67</w:t>
            </w:r>
          </w:p>
        </w:tc>
      </w:tr>
      <w:tr w:rsidR="00003F5D" w:rsidRPr="00B32696" w:rsidTr="004877AF">
        <w:trPr>
          <w:trHeight w:val="354"/>
        </w:trPr>
        <w:tc>
          <w:tcPr>
            <w:tcW w:w="774" w:type="pct"/>
            <w:vAlign w:val="center"/>
          </w:tcPr>
          <w:p w:rsidR="00003F5D" w:rsidRPr="00786BBF" w:rsidRDefault="00003F5D" w:rsidP="001F5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64" w:type="pct"/>
            <w:vAlign w:val="center"/>
          </w:tcPr>
          <w:p w:rsidR="00003F5D" w:rsidRPr="007107ED" w:rsidRDefault="00003F5D" w:rsidP="007107ED">
            <w:pPr>
              <w:jc w:val="center"/>
            </w:pPr>
            <w:r w:rsidRPr="007107ED">
              <w:t>20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03F5D" w:rsidRPr="007107ED" w:rsidRDefault="00003F5D" w:rsidP="007107ED">
            <w:pPr>
              <w:jc w:val="center"/>
              <w:rPr>
                <w:bCs/>
              </w:rPr>
            </w:pPr>
            <w:r w:rsidRPr="007107ED">
              <w:rPr>
                <w:bCs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03F5D" w:rsidRPr="007107ED" w:rsidRDefault="007107E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6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03F5D" w:rsidRPr="007107ED" w:rsidRDefault="007107E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9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03F5D" w:rsidRPr="007107ED" w:rsidRDefault="007107E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45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003F5D" w:rsidRPr="007107ED" w:rsidRDefault="00003F5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5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03F5D" w:rsidRPr="007107ED" w:rsidRDefault="007107ED" w:rsidP="007107ED">
            <w:pPr>
              <w:jc w:val="center"/>
              <w:rPr>
                <w:color w:val="000000"/>
              </w:rPr>
            </w:pPr>
            <w:r w:rsidRPr="007107ED">
              <w:rPr>
                <w:color w:val="000000"/>
              </w:rPr>
              <w:t>25</w:t>
            </w:r>
          </w:p>
        </w:tc>
      </w:tr>
      <w:tr w:rsidR="00003F5D" w:rsidRPr="00DE4BE0" w:rsidTr="004877AF">
        <w:trPr>
          <w:trHeight w:val="371"/>
        </w:trPr>
        <w:tc>
          <w:tcPr>
            <w:tcW w:w="774" w:type="pct"/>
            <w:vAlign w:val="center"/>
          </w:tcPr>
          <w:p w:rsidR="00003F5D" w:rsidRDefault="00003F5D" w:rsidP="001F5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64" w:type="pct"/>
            <w:vAlign w:val="center"/>
          </w:tcPr>
          <w:p w:rsidR="00003F5D" w:rsidRPr="007107ED" w:rsidRDefault="00003F5D" w:rsidP="007107ED">
            <w:pPr>
              <w:jc w:val="center"/>
            </w:pPr>
            <w:r w:rsidRPr="007107ED">
              <w:t>27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03F5D" w:rsidRPr="007107ED" w:rsidRDefault="00003F5D" w:rsidP="007107ED">
            <w:pPr>
              <w:jc w:val="center"/>
            </w:pPr>
            <w:r w:rsidRPr="007107ED">
              <w:t>9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03F5D" w:rsidRPr="007107ED" w:rsidRDefault="007107ED" w:rsidP="007107ED">
            <w:pPr>
              <w:jc w:val="center"/>
            </w:pPr>
            <w:r w:rsidRPr="007107ED">
              <w:t>33,33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03F5D" w:rsidRPr="007107ED" w:rsidRDefault="00003F5D" w:rsidP="007107ED">
            <w:pPr>
              <w:jc w:val="center"/>
            </w:pPr>
            <w:r w:rsidRPr="007107ED">
              <w:t>7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03F5D" w:rsidRPr="007107ED" w:rsidRDefault="007107ED" w:rsidP="007107ED">
            <w:pPr>
              <w:jc w:val="center"/>
            </w:pPr>
            <w:r w:rsidRPr="007107ED">
              <w:t>25,93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03F5D" w:rsidRPr="007107ED" w:rsidRDefault="00003F5D" w:rsidP="007107ED">
            <w:pPr>
              <w:jc w:val="center"/>
            </w:pPr>
            <w:r w:rsidRPr="007107ED">
              <w:t>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03F5D" w:rsidRPr="007107ED" w:rsidRDefault="007107ED" w:rsidP="007107ED">
            <w:pPr>
              <w:ind w:right="-105"/>
              <w:jc w:val="center"/>
            </w:pPr>
            <w:r w:rsidRPr="007107ED">
              <w:t>22,22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003F5D" w:rsidRPr="007107ED" w:rsidRDefault="00003F5D" w:rsidP="007107ED">
            <w:pPr>
              <w:ind w:right="-105"/>
              <w:jc w:val="center"/>
            </w:pPr>
            <w:r w:rsidRPr="007107ED">
              <w:t>5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03F5D" w:rsidRPr="007107ED" w:rsidRDefault="007107ED" w:rsidP="007107ED">
            <w:pPr>
              <w:ind w:right="-105"/>
              <w:jc w:val="center"/>
            </w:pPr>
            <w:r w:rsidRPr="007107ED">
              <w:t>18,52</w:t>
            </w:r>
          </w:p>
        </w:tc>
      </w:tr>
      <w:tr w:rsidR="00003F5D" w:rsidRPr="00DE4BE0" w:rsidTr="004877AF">
        <w:trPr>
          <w:trHeight w:val="371"/>
        </w:trPr>
        <w:tc>
          <w:tcPr>
            <w:tcW w:w="774" w:type="pct"/>
            <w:vAlign w:val="center"/>
          </w:tcPr>
          <w:p w:rsidR="00003F5D" w:rsidRDefault="00003F5D" w:rsidP="001F5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Г</w:t>
            </w:r>
          </w:p>
        </w:tc>
        <w:tc>
          <w:tcPr>
            <w:tcW w:w="764" w:type="pct"/>
            <w:vAlign w:val="center"/>
          </w:tcPr>
          <w:p w:rsidR="00003F5D" w:rsidRPr="007107ED" w:rsidRDefault="00003F5D" w:rsidP="007107ED">
            <w:pPr>
              <w:jc w:val="center"/>
            </w:pPr>
            <w:r w:rsidRPr="007107ED">
              <w:t>24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03F5D" w:rsidRPr="007107ED" w:rsidRDefault="00003F5D" w:rsidP="007107ED">
            <w:pPr>
              <w:jc w:val="center"/>
            </w:pPr>
            <w:r w:rsidRPr="007107ED">
              <w:t>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03F5D" w:rsidRPr="007107ED" w:rsidRDefault="007107ED" w:rsidP="007107ED">
            <w:pPr>
              <w:jc w:val="center"/>
            </w:pPr>
            <w:r w:rsidRPr="007107ED">
              <w:t>16,67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03F5D" w:rsidRPr="007107ED" w:rsidRDefault="00003F5D" w:rsidP="007107ED">
            <w:pPr>
              <w:jc w:val="center"/>
            </w:pPr>
            <w:r w:rsidRPr="007107ED">
              <w:t>8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03F5D" w:rsidRPr="007107ED" w:rsidRDefault="007107ED" w:rsidP="007107ED">
            <w:pPr>
              <w:jc w:val="center"/>
            </w:pPr>
            <w:r w:rsidRPr="007107ED">
              <w:t>33,33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03F5D" w:rsidRPr="007107ED" w:rsidRDefault="00003F5D" w:rsidP="007107ED">
            <w:pPr>
              <w:jc w:val="center"/>
            </w:pPr>
            <w:r w:rsidRPr="007107ED">
              <w:t>10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03F5D" w:rsidRPr="007107ED" w:rsidRDefault="007107ED" w:rsidP="007107ED">
            <w:pPr>
              <w:ind w:right="-105"/>
              <w:jc w:val="center"/>
            </w:pPr>
            <w:r w:rsidRPr="007107ED">
              <w:t>41,67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003F5D" w:rsidRPr="007107ED" w:rsidRDefault="00003F5D" w:rsidP="007107ED">
            <w:pPr>
              <w:ind w:right="-105"/>
              <w:jc w:val="center"/>
            </w:pPr>
            <w:r w:rsidRPr="007107ED">
              <w:t>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03F5D" w:rsidRPr="007107ED" w:rsidRDefault="007107ED" w:rsidP="007107ED">
            <w:pPr>
              <w:ind w:right="-105"/>
              <w:jc w:val="center"/>
            </w:pPr>
            <w:r w:rsidRPr="007107ED">
              <w:t>8,33</w:t>
            </w:r>
          </w:p>
        </w:tc>
      </w:tr>
    </w:tbl>
    <w:p w:rsidR="00DF68C6" w:rsidRDefault="00DF68C6" w:rsidP="00DF68C6">
      <w:pPr>
        <w:pStyle w:val="a8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D16458" w:rsidRPr="00EC4FF3" w:rsidRDefault="00D16458" w:rsidP="00D16458">
      <w:pPr>
        <w:pStyle w:val="a8"/>
        <w:spacing w:before="0" w:beforeAutospacing="0" w:after="0" w:afterAutospacing="0"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Наибольшая доля обучающихся школы получили отметку «</w:t>
      </w:r>
      <w:r w:rsidR="00E31A1C">
        <w:rPr>
          <w:sz w:val="28"/>
          <w:szCs w:val="28"/>
        </w:rPr>
        <w:t>3</w:t>
      </w:r>
      <w:r>
        <w:rPr>
          <w:sz w:val="28"/>
          <w:szCs w:val="28"/>
        </w:rPr>
        <w:t xml:space="preserve">». </w:t>
      </w:r>
      <w:r w:rsidR="00E31A1C">
        <w:rPr>
          <w:sz w:val="28"/>
          <w:szCs w:val="28"/>
        </w:rPr>
        <w:t xml:space="preserve">Данный результат соответствует показателям СО и РФ. </w:t>
      </w:r>
      <w:r w:rsidR="00E31A1C">
        <w:rPr>
          <w:b/>
          <w:i/>
          <w:sz w:val="28"/>
          <w:szCs w:val="28"/>
        </w:rPr>
        <w:t>Наибольшее количество отметок «2» в 7В классе. Это связано с тем, что в одной из подгрупп работал молодой специалист, только получающий высшее образование по предмету, не имеющий категории. Лучшие результаты в 7Б классе, где работаю преподаватели с высшей квалификационной категорией, имеющие стаж работы более 30 лет.</w:t>
      </w:r>
    </w:p>
    <w:p w:rsidR="00DF68C6" w:rsidRPr="00246409" w:rsidRDefault="00DF68C6" w:rsidP="00DF68C6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 w:rsidRPr="00246409">
        <w:rPr>
          <w:i/>
          <w:sz w:val="24"/>
          <w:szCs w:val="28"/>
        </w:rPr>
        <w:t>Таблица 2.1.</w:t>
      </w:r>
      <w:r w:rsidR="00E83994">
        <w:rPr>
          <w:i/>
          <w:sz w:val="24"/>
          <w:szCs w:val="28"/>
        </w:rPr>
        <w:t>4</w:t>
      </w:r>
    </w:p>
    <w:p w:rsidR="00DC6FB8" w:rsidRDefault="00DF68C6" w:rsidP="00DC6FB8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Уровень обученности и качество </w:t>
      </w:r>
      <w:proofErr w:type="gramStart"/>
      <w:r w:rsidRPr="00246409">
        <w:rPr>
          <w:i/>
          <w:sz w:val="28"/>
          <w:szCs w:val="28"/>
        </w:rPr>
        <w:t>обучения по</w:t>
      </w:r>
      <w:proofErr w:type="gramEnd"/>
      <w:r w:rsidRPr="00246409">
        <w:rPr>
          <w:i/>
          <w:sz w:val="28"/>
          <w:szCs w:val="28"/>
        </w:rPr>
        <w:t xml:space="preserve"> </w:t>
      </w:r>
      <w:r w:rsidR="00E31A1C">
        <w:rPr>
          <w:i/>
          <w:sz w:val="28"/>
          <w:szCs w:val="28"/>
        </w:rPr>
        <w:t>английскому языку</w:t>
      </w:r>
      <w:r w:rsidRPr="00246409">
        <w:rPr>
          <w:i/>
          <w:sz w:val="28"/>
          <w:szCs w:val="28"/>
        </w:rPr>
        <w:t xml:space="preserve"> </w:t>
      </w:r>
    </w:p>
    <w:p w:rsidR="00DF68C6" w:rsidRDefault="00DF68C6" w:rsidP="00DC6FB8">
      <w:pPr>
        <w:tabs>
          <w:tab w:val="left" w:pos="3525"/>
        </w:tabs>
        <w:jc w:val="center"/>
        <w:rPr>
          <w:sz w:val="28"/>
          <w:szCs w:val="28"/>
        </w:rPr>
      </w:pPr>
      <w:r w:rsidRPr="00246409">
        <w:rPr>
          <w:i/>
          <w:sz w:val="28"/>
          <w:szCs w:val="28"/>
        </w:rPr>
        <w:t>обучающихся</w:t>
      </w:r>
      <w:r w:rsidR="00DC6FB8">
        <w:rPr>
          <w:i/>
          <w:sz w:val="28"/>
          <w:szCs w:val="28"/>
        </w:rPr>
        <w:t xml:space="preserve"> </w:t>
      </w:r>
      <w:r w:rsidR="00E31A1C">
        <w:rPr>
          <w:i/>
          <w:sz w:val="28"/>
          <w:szCs w:val="28"/>
        </w:rPr>
        <w:t>7</w:t>
      </w:r>
      <w:r w:rsidRPr="00246409">
        <w:rPr>
          <w:i/>
          <w:sz w:val="28"/>
          <w:szCs w:val="28"/>
        </w:rPr>
        <w:t xml:space="preserve">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DF68C6" w:rsidRPr="00B67426" w:rsidTr="00BF5508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lastRenderedPageBreak/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DF68C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DF68C6" w:rsidRPr="00B6742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(уровень обученности)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DF68C6" w:rsidRPr="00B67426" w:rsidTr="00BF5508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8C6" w:rsidRPr="00B67426" w:rsidRDefault="00DF68C6" w:rsidP="00DF6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8C6" w:rsidRPr="00B67426" w:rsidRDefault="00DF68C6" w:rsidP="00DF6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8C6" w:rsidRPr="00B67426" w:rsidRDefault="00DF68C6" w:rsidP="00DF68C6">
            <w:pPr>
              <w:rPr>
                <w:color w:val="000000"/>
                <w:sz w:val="24"/>
                <w:szCs w:val="24"/>
              </w:rPr>
            </w:pPr>
          </w:p>
        </w:tc>
      </w:tr>
      <w:tr w:rsidR="00DF68C6" w:rsidRPr="00B67426" w:rsidTr="00BF5508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DF68C6" w:rsidP="00DF68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8D0C22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8D0C22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34,45</w:t>
            </w:r>
          </w:p>
        </w:tc>
      </w:tr>
      <w:tr w:rsidR="00DF68C6" w:rsidRPr="00B67426" w:rsidTr="00BF5508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68C6" w:rsidRPr="00B67426" w:rsidRDefault="00DF68C6" w:rsidP="00DF68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8D0C22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8D0C22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44,86</w:t>
            </w:r>
          </w:p>
        </w:tc>
      </w:tr>
      <w:tr w:rsidR="00DF68C6" w:rsidRPr="00B67426" w:rsidTr="00BF550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324983" w:rsidP="005826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</w:t>
            </w:r>
            <w:r w:rsidR="00582657">
              <w:rPr>
                <w:color w:val="000000"/>
                <w:sz w:val="24"/>
                <w:szCs w:val="24"/>
              </w:rPr>
              <w:t xml:space="preserve">лицей </w:t>
            </w:r>
            <w:proofErr w:type="spellStart"/>
            <w:r w:rsidR="00582657">
              <w:rPr>
                <w:color w:val="000000"/>
                <w:sz w:val="24"/>
                <w:szCs w:val="24"/>
              </w:rPr>
              <w:t>г.Сызрани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E31A1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E31A1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50,46</w:t>
            </w:r>
          </w:p>
        </w:tc>
      </w:tr>
      <w:tr w:rsidR="00DF68C6" w:rsidRPr="00B67426" w:rsidTr="00BF550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67426" w:rsidRDefault="00056E5D" w:rsidP="00E31A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proofErr w:type="gramStart"/>
            <w:r w:rsidR="00E31A1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E31A1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E31A1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46,67</w:t>
            </w:r>
          </w:p>
        </w:tc>
      </w:tr>
      <w:tr w:rsidR="00DF68C6" w:rsidRPr="00B67426" w:rsidTr="00BF550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67426" w:rsidRDefault="00056E5D" w:rsidP="00DF6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324983">
              <w:rPr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E31A1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056E5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E31A1C" w:rsidRPr="00B67426" w:rsidTr="00BF550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A1C" w:rsidRDefault="00E31A1C" w:rsidP="00DF6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A1C" w:rsidRDefault="00E31A1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A1C" w:rsidRDefault="00E31A1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40,74</w:t>
            </w:r>
          </w:p>
        </w:tc>
      </w:tr>
      <w:tr w:rsidR="00E31A1C" w:rsidRPr="00B67426" w:rsidTr="00BF550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A1C" w:rsidRDefault="00E31A1C" w:rsidP="008D0C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A1C" w:rsidRDefault="00E31A1C" w:rsidP="008D0C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A1C" w:rsidRDefault="00E31A1C" w:rsidP="008D0C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D16458" w:rsidRPr="00D16458" w:rsidRDefault="00D16458" w:rsidP="00D16458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p w:rsidR="00D16458" w:rsidRDefault="00D16458" w:rsidP="00D16458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70DAC">
        <w:rPr>
          <w:sz w:val="28"/>
          <w:szCs w:val="28"/>
        </w:rPr>
        <w:t xml:space="preserve">На </w:t>
      </w:r>
      <w:r>
        <w:rPr>
          <w:sz w:val="28"/>
          <w:szCs w:val="28"/>
        </w:rPr>
        <w:t>отметки «</w:t>
      </w:r>
      <w:r w:rsidRPr="00C70DAC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>
        <w:rPr>
          <w:sz w:val="28"/>
          <w:szCs w:val="28"/>
        </w:rPr>
        <w:t>» (качество обучения)</w:t>
      </w:r>
      <w:r w:rsidRPr="00C70DA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выполнили</w:t>
      </w:r>
      <w:r w:rsidRPr="00C70DAC">
        <w:rPr>
          <w:sz w:val="28"/>
          <w:szCs w:val="28"/>
        </w:rPr>
        <w:t xml:space="preserve"> работу </w:t>
      </w:r>
      <w:r w:rsidR="008D0C22">
        <w:rPr>
          <w:sz w:val="28"/>
          <w:szCs w:val="28"/>
        </w:rPr>
        <w:t>50,46</w:t>
      </w:r>
      <w:r>
        <w:rPr>
          <w:sz w:val="28"/>
          <w:szCs w:val="28"/>
        </w:rPr>
        <w:t>%</w:t>
      </w:r>
      <w:r w:rsidRPr="00C70DAC">
        <w:rPr>
          <w:sz w:val="28"/>
          <w:szCs w:val="28"/>
        </w:rPr>
        <w:t xml:space="preserve"> обучающихся, что на </w:t>
      </w:r>
      <w:r w:rsidR="008D0C22">
        <w:rPr>
          <w:sz w:val="28"/>
          <w:szCs w:val="28"/>
        </w:rPr>
        <w:t>5,6</w:t>
      </w:r>
      <w:r>
        <w:rPr>
          <w:sz w:val="28"/>
          <w:szCs w:val="28"/>
        </w:rPr>
        <w:t xml:space="preserve"> </w:t>
      </w:r>
      <w:r w:rsidRPr="00C70DAC">
        <w:rPr>
          <w:sz w:val="28"/>
          <w:szCs w:val="28"/>
        </w:rPr>
        <w:t xml:space="preserve">% </w:t>
      </w:r>
      <w:r w:rsidRPr="006B401F">
        <w:rPr>
          <w:b/>
          <w:sz w:val="28"/>
          <w:szCs w:val="28"/>
        </w:rPr>
        <w:t>выше</w:t>
      </w:r>
      <w:r w:rsidRPr="00C70DAC">
        <w:rPr>
          <w:sz w:val="28"/>
          <w:szCs w:val="28"/>
        </w:rPr>
        <w:t xml:space="preserve"> показ</w:t>
      </w:r>
      <w:r>
        <w:rPr>
          <w:sz w:val="28"/>
          <w:szCs w:val="28"/>
        </w:rPr>
        <w:t>ателя по Самарской области (</w:t>
      </w:r>
      <w:r w:rsidR="008D0C22">
        <w:rPr>
          <w:sz w:val="28"/>
          <w:szCs w:val="28"/>
        </w:rPr>
        <w:t>44,86</w:t>
      </w:r>
      <w:r>
        <w:rPr>
          <w:sz w:val="28"/>
          <w:szCs w:val="28"/>
        </w:rPr>
        <w:t xml:space="preserve"> </w:t>
      </w:r>
      <w:r w:rsidRPr="00C70DAC">
        <w:rPr>
          <w:sz w:val="28"/>
          <w:szCs w:val="28"/>
        </w:rPr>
        <w:t>%)</w:t>
      </w:r>
      <w:r>
        <w:rPr>
          <w:sz w:val="28"/>
          <w:szCs w:val="28"/>
        </w:rPr>
        <w:t xml:space="preserve"> и на </w:t>
      </w:r>
      <w:r w:rsidR="008D0C22">
        <w:rPr>
          <w:sz w:val="28"/>
          <w:szCs w:val="28"/>
        </w:rPr>
        <w:t>16,01</w:t>
      </w:r>
      <w:r>
        <w:rPr>
          <w:sz w:val="28"/>
          <w:szCs w:val="28"/>
        </w:rPr>
        <w:t xml:space="preserve">% </w:t>
      </w:r>
      <w:r w:rsidRPr="00A30EA2">
        <w:rPr>
          <w:b/>
          <w:sz w:val="28"/>
          <w:szCs w:val="28"/>
        </w:rPr>
        <w:t>выше</w:t>
      </w:r>
      <w:r w:rsidRPr="00C70DAC">
        <w:rPr>
          <w:sz w:val="28"/>
          <w:szCs w:val="28"/>
        </w:rPr>
        <w:t xml:space="preserve"> показ</w:t>
      </w:r>
      <w:r>
        <w:rPr>
          <w:sz w:val="28"/>
          <w:szCs w:val="28"/>
        </w:rPr>
        <w:t>ателя по Российской Федерации (</w:t>
      </w:r>
      <w:r w:rsidR="008D0C22">
        <w:rPr>
          <w:sz w:val="28"/>
          <w:szCs w:val="28"/>
        </w:rPr>
        <w:t>34,45</w:t>
      </w:r>
      <w:r w:rsidRPr="00C70DAC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:rsidR="00D16458" w:rsidRDefault="00D16458" w:rsidP="00D16458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Наи</w:t>
      </w:r>
      <w:r w:rsidR="00A1517C">
        <w:rPr>
          <w:sz w:val="28"/>
          <w:szCs w:val="28"/>
        </w:rPr>
        <w:t>более успешно с ВПР по английскому языку справились ученики 7</w:t>
      </w:r>
      <w:proofErr w:type="gramStart"/>
      <w:r w:rsidR="00A1517C">
        <w:rPr>
          <w:sz w:val="28"/>
          <w:szCs w:val="28"/>
        </w:rPr>
        <w:t xml:space="preserve"> Б</w:t>
      </w:r>
      <w:proofErr w:type="gramEnd"/>
      <w:r w:rsidR="00A1517C">
        <w:rPr>
          <w:sz w:val="28"/>
          <w:szCs w:val="28"/>
        </w:rPr>
        <w:t xml:space="preserve">  класса (70</w:t>
      </w:r>
      <w:r>
        <w:rPr>
          <w:sz w:val="28"/>
          <w:szCs w:val="28"/>
        </w:rPr>
        <w:t xml:space="preserve"> %</w:t>
      </w:r>
      <w:r w:rsidRPr="005647F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выполнили работу на отметку «4» и «5»).</w:t>
      </w:r>
    </w:p>
    <w:p w:rsidR="00D16458" w:rsidRDefault="00D16458" w:rsidP="00D16458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доля участников</w:t>
      </w:r>
      <w:r w:rsidR="00A1517C">
        <w:rPr>
          <w:sz w:val="28"/>
          <w:szCs w:val="28"/>
        </w:rPr>
        <w:t>, получивших по ВПР по ан</w:t>
      </w:r>
      <w:r w:rsidR="008D0C22">
        <w:rPr>
          <w:sz w:val="28"/>
          <w:szCs w:val="28"/>
        </w:rPr>
        <w:t>г</w:t>
      </w:r>
      <w:r w:rsidR="00A1517C">
        <w:rPr>
          <w:sz w:val="28"/>
          <w:szCs w:val="28"/>
        </w:rPr>
        <w:t>лийскому языку</w:t>
      </w:r>
      <w:r w:rsidR="0085345D">
        <w:rPr>
          <w:sz w:val="28"/>
          <w:szCs w:val="28"/>
        </w:rPr>
        <w:t xml:space="preserve"> отметку </w:t>
      </w:r>
      <w:r w:rsidR="00A1517C">
        <w:rPr>
          <w:sz w:val="28"/>
          <w:szCs w:val="28"/>
        </w:rPr>
        <w:t xml:space="preserve">«2», зафиксирована в </w:t>
      </w:r>
      <w:r w:rsidR="008D0C22">
        <w:rPr>
          <w:sz w:val="28"/>
          <w:szCs w:val="28"/>
        </w:rPr>
        <w:t>7</w:t>
      </w:r>
      <w:r w:rsidR="00A1517C">
        <w:rPr>
          <w:sz w:val="28"/>
          <w:szCs w:val="28"/>
        </w:rPr>
        <w:t>В классе (</w:t>
      </w:r>
      <w:r w:rsidR="008D0C22">
        <w:rPr>
          <w:sz w:val="28"/>
          <w:szCs w:val="28"/>
        </w:rPr>
        <w:t>33,33</w:t>
      </w:r>
      <w:r>
        <w:rPr>
          <w:sz w:val="28"/>
          <w:szCs w:val="28"/>
        </w:rPr>
        <w:t xml:space="preserve"> %). </w:t>
      </w:r>
      <w:r w:rsidRPr="00235A98">
        <w:rPr>
          <w:sz w:val="28"/>
          <w:szCs w:val="28"/>
        </w:rPr>
        <w:t xml:space="preserve"> </w:t>
      </w:r>
    </w:p>
    <w:p w:rsidR="00D16458" w:rsidRPr="00E841A2" w:rsidRDefault="00D16458" w:rsidP="00D16458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841A2">
        <w:rPr>
          <w:sz w:val="28"/>
          <w:szCs w:val="28"/>
          <w:lang w:eastAsia="ru-RU"/>
        </w:rPr>
        <w:t xml:space="preserve">Наибольшая доля участников, получивших по ВПР по </w:t>
      </w:r>
      <w:r w:rsidR="008D0C22">
        <w:rPr>
          <w:sz w:val="28"/>
          <w:szCs w:val="28"/>
          <w:lang w:eastAsia="ru-RU"/>
        </w:rPr>
        <w:t>английскому языку</w:t>
      </w:r>
      <w:r w:rsidRPr="00E841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отметку</w:t>
      </w:r>
      <w:r w:rsidRPr="00E841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E841A2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»,</w:t>
      </w:r>
      <w:r w:rsidRPr="00E841A2">
        <w:rPr>
          <w:sz w:val="28"/>
          <w:szCs w:val="28"/>
          <w:lang w:eastAsia="ru-RU"/>
        </w:rPr>
        <w:t xml:space="preserve"> </w:t>
      </w:r>
      <w:r w:rsidR="00A1517C">
        <w:rPr>
          <w:sz w:val="28"/>
          <w:szCs w:val="28"/>
          <w:lang w:eastAsia="ru-RU"/>
        </w:rPr>
        <w:t>обучаются в</w:t>
      </w:r>
      <w:r w:rsidR="008D0C22">
        <w:rPr>
          <w:sz w:val="28"/>
          <w:szCs w:val="28"/>
          <w:lang w:eastAsia="ru-RU"/>
        </w:rPr>
        <w:t xml:space="preserve"> </w:t>
      </w:r>
      <w:r w:rsidR="00A1517C">
        <w:rPr>
          <w:sz w:val="28"/>
          <w:szCs w:val="28"/>
          <w:lang w:eastAsia="ru-RU"/>
        </w:rPr>
        <w:t>7Б</w:t>
      </w:r>
      <w:r>
        <w:rPr>
          <w:sz w:val="28"/>
          <w:szCs w:val="28"/>
          <w:lang w:eastAsia="ru-RU"/>
        </w:rPr>
        <w:t xml:space="preserve"> классе</w:t>
      </w:r>
      <w:r w:rsidRPr="00E841A2">
        <w:rPr>
          <w:sz w:val="28"/>
          <w:szCs w:val="28"/>
          <w:lang w:eastAsia="ru-RU"/>
        </w:rPr>
        <w:t xml:space="preserve">. </w:t>
      </w:r>
      <w:r w:rsidR="00A1517C">
        <w:rPr>
          <w:sz w:val="28"/>
          <w:szCs w:val="28"/>
          <w:lang w:eastAsia="ru-RU"/>
        </w:rPr>
        <w:t>(</w:t>
      </w:r>
      <w:r w:rsidR="008D0C22">
        <w:rPr>
          <w:sz w:val="28"/>
          <w:szCs w:val="28"/>
          <w:lang w:eastAsia="ru-RU"/>
        </w:rPr>
        <w:t>2</w:t>
      </w:r>
      <w:r w:rsidR="00A1517C">
        <w:rPr>
          <w:sz w:val="28"/>
          <w:szCs w:val="28"/>
          <w:lang w:eastAsia="ru-RU"/>
        </w:rPr>
        <w:t>5%)</w:t>
      </w:r>
    </w:p>
    <w:p w:rsidR="00DF68C6" w:rsidRPr="00246409" w:rsidRDefault="00DF68C6" w:rsidP="005424AC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 w:rsidRPr="00246409">
        <w:rPr>
          <w:i/>
          <w:sz w:val="24"/>
          <w:szCs w:val="28"/>
        </w:rPr>
        <w:t>Диаграмма 2.1.1</w:t>
      </w:r>
    </w:p>
    <w:p w:rsidR="00DF68C6" w:rsidRPr="00246409" w:rsidRDefault="00DF68C6" w:rsidP="00DC6FB8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>Сравнение уровня обуч</w:t>
      </w:r>
      <w:r w:rsidR="00E83994">
        <w:rPr>
          <w:i/>
          <w:sz w:val="28"/>
          <w:szCs w:val="28"/>
        </w:rPr>
        <w:t xml:space="preserve">енности учащихся </w:t>
      </w:r>
      <w:r w:rsidR="004877AF">
        <w:rPr>
          <w:i/>
          <w:sz w:val="28"/>
          <w:szCs w:val="28"/>
        </w:rPr>
        <w:t>7</w:t>
      </w:r>
      <w:r w:rsidRPr="00246409">
        <w:rPr>
          <w:i/>
          <w:sz w:val="28"/>
          <w:szCs w:val="28"/>
        </w:rPr>
        <w:t>-х классов</w:t>
      </w:r>
      <w:r w:rsidR="00DC6FB8">
        <w:rPr>
          <w:i/>
          <w:sz w:val="28"/>
          <w:szCs w:val="28"/>
        </w:rPr>
        <w:t xml:space="preserve"> </w:t>
      </w:r>
      <w:r w:rsidRPr="00246409">
        <w:rPr>
          <w:i/>
          <w:sz w:val="28"/>
          <w:szCs w:val="28"/>
        </w:rPr>
        <w:t xml:space="preserve">по </w:t>
      </w:r>
      <w:r w:rsidR="004877AF">
        <w:rPr>
          <w:i/>
          <w:sz w:val="28"/>
          <w:szCs w:val="28"/>
        </w:rPr>
        <w:t>английскому языку</w:t>
      </w:r>
    </w:p>
    <w:p w:rsidR="00A523E7" w:rsidRPr="00DC6FB8" w:rsidRDefault="00A523E7" w:rsidP="00A523E7">
      <w:pPr>
        <w:tabs>
          <w:tab w:val="left" w:pos="3525"/>
        </w:tabs>
        <w:ind w:firstLine="709"/>
        <w:jc w:val="center"/>
        <w:rPr>
          <w:i/>
          <w:sz w:val="16"/>
          <w:szCs w:val="16"/>
        </w:rPr>
      </w:pPr>
    </w:p>
    <w:p w:rsidR="00A523E7" w:rsidRPr="00DC6FB8" w:rsidRDefault="00A523E7" w:rsidP="00A523E7">
      <w:pPr>
        <w:tabs>
          <w:tab w:val="left" w:pos="3525"/>
        </w:tabs>
        <w:jc w:val="center"/>
        <w:rPr>
          <w:noProof/>
          <w:sz w:val="16"/>
          <w:szCs w:val="16"/>
          <w:lang w:eastAsia="ru-RU"/>
        </w:rPr>
      </w:pPr>
    </w:p>
    <w:p w:rsidR="00A523E7" w:rsidRDefault="00A523E7" w:rsidP="00A523E7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  <w:r w:rsidRPr="0082606F">
        <w:rPr>
          <w:noProof/>
          <w:sz w:val="28"/>
          <w:szCs w:val="28"/>
          <w:lang w:eastAsia="ru-RU"/>
        </w:rPr>
        <w:drawing>
          <wp:inline distT="0" distB="0" distL="0" distR="0" wp14:anchorId="4383C27A" wp14:editId="30C8A72D">
            <wp:extent cx="5248275" cy="2228850"/>
            <wp:effectExtent l="0" t="0" r="952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6458" w:rsidRDefault="00D16458" w:rsidP="00D16458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:rsidR="00D16458" w:rsidRDefault="00D16458" w:rsidP="00D16458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B40D7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 w:rsidR="008D0C22">
        <w:rPr>
          <w:sz w:val="28"/>
          <w:szCs w:val="28"/>
        </w:rPr>
        <w:t>85,11</w:t>
      </w:r>
      <w:r w:rsidRPr="001B40D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участников, что </w:t>
      </w:r>
      <w:r w:rsidRPr="001B40D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8D0C22">
        <w:rPr>
          <w:sz w:val="28"/>
          <w:szCs w:val="28"/>
        </w:rPr>
        <w:t>4,64</w:t>
      </w:r>
      <w:r>
        <w:rPr>
          <w:sz w:val="28"/>
          <w:szCs w:val="28"/>
        </w:rPr>
        <w:t xml:space="preserve"> % </w:t>
      </w:r>
      <w:r w:rsidRPr="00CD5812">
        <w:rPr>
          <w:b/>
          <w:sz w:val="28"/>
          <w:szCs w:val="28"/>
        </w:rPr>
        <w:t>ниже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показателей по Самарской области и РФ. В сравнении с 2020 г. этот показатель </w:t>
      </w:r>
      <w:r w:rsidRPr="00A30EA2">
        <w:rPr>
          <w:b/>
          <w:sz w:val="28"/>
          <w:szCs w:val="28"/>
        </w:rPr>
        <w:t>повысился</w:t>
      </w:r>
      <w:r>
        <w:rPr>
          <w:sz w:val="28"/>
          <w:szCs w:val="28"/>
        </w:rPr>
        <w:t xml:space="preserve"> на </w:t>
      </w:r>
      <w:r w:rsidR="008D0C22">
        <w:rPr>
          <w:sz w:val="28"/>
          <w:szCs w:val="28"/>
        </w:rPr>
        <w:t>9,5</w:t>
      </w:r>
      <w:r>
        <w:rPr>
          <w:sz w:val="28"/>
          <w:szCs w:val="28"/>
        </w:rPr>
        <w:t xml:space="preserve"> %. </w:t>
      </w:r>
    </w:p>
    <w:p w:rsidR="00D16458" w:rsidRDefault="00D16458" w:rsidP="00D16458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Лучше в</w:t>
      </w:r>
      <w:r w:rsidR="0085345D">
        <w:rPr>
          <w:sz w:val="28"/>
          <w:szCs w:val="28"/>
        </w:rPr>
        <w:t xml:space="preserve">сего результаты показал </w:t>
      </w:r>
      <w:r w:rsidR="008D0C22">
        <w:rPr>
          <w:sz w:val="28"/>
          <w:szCs w:val="28"/>
        </w:rPr>
        <w:t>7Б</w:t>
      </w:r>
      <w:r>
        <w:rPr>
          <w:sz w:val="28"/>
          <w:szCs w:val="28"/>
        </w:rPr>
        <w:t xml:space="preserve"> </w:t>
      </w:r>
      <w:r w:rsidRPr="00E86390">
        <w:rPr>
          <w:sz w:val="28"/>
          <w:szCs w:val="28"/>
        </w:rPr>
        <w:t>класс.</w:t>
      </w:r>
      <w:r>
        <w:rPr>
          <w:sz w:val="28"/>
          <w:szCs w:val="28"/>
        </w:rPr>
        <w:t xml:space="preserve"> </w:t>
      </w:r>
    </w:p>
    <w:p w:rsidR="00D16458" w:rsidRDefault="008D0C22" w:rsidP="00D16458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Динамика уровня </w:t>
      </w:r>
      <w:proofErr w:type="spellStart"/>
      <w:r>
        <w:rPr>
          <w:b/>
          <w:i/>
          <w:sz w:val="28"/>
          <w:szCs w:val="28"/>
        </w:rPr>
        <w:t>обученности</w:t>
      </w:r>
      <w:proofErr w:type="spellEnd"/>
      <w:r>
        <w:rPr>
          <w:b/>
          <w:i/>
          <w:sz w:val="28"/>
          <w:szCs w:val="28"/>
        </w:rPr>
        <w:t xml:space="preserve"> и качества знаний по сравнению с 2020г. положительная. Уровень </w:t>
      </w:r>
      <w:proofErr w:type="spellStart"/>
      <w:r>
        <w:rPr>
          <w:b/>
          <w:i/>
          <w:sz w:val="28"/>
          <w:szCs w:val="28"/>
        </w:rPr>
        <w:t>обученности</w:t>
      </w:r>
      <w:proofErr w:type="spellEnd"/>
      <w:r>
        <w:rPr>
          <w:b/>
          <w:i/>
          <w:sz w:val="28"/>
          <w:szCs w:val="28"/>
        </w:rPr>
        <w:t xml:space="preserve"> ниже 96% наблюдается в 7А, 7В, 7Г классах, где произошла смена </w:t>
      </w:r>
      <w:proofErr w:type="gramStart"/>
      <w:r>
        <w:rPr>
          <w:b/>
          <w:i/>
          <w:sz w:val="28"/>
          <w:szCs w:val="28"/>
        </w:rPr>
        <w:t>педагогов</w:t>
      </w:r>
      <w:proofErr w:type="gramEnd"/>
      <w:r>
        <w:rPr>
          <w:b/>
          <w:i/>
          <w:sz w:val="28"/>
          <w:szCs w:val="28"/>
        </w:rPr>
        <w:t xml:space="preserve"> и работал молодой специалист. </w:t>
      </w:r>
    </w:p>
    <w:p w:rsidR="00DF68C6" w:rsidRPr="0007317E" w:rsidRDefault="00974532" w:rsidP="008D0C2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DF68C6" w:rsidRPr="0007317E">
        <w:rPr>
          <w:sz w:val="28"/>
          <w:szCs w:val="28"/>
        </w:rPr>
        <w:t>Распределение баллов учас</w:t>
      </w:r>
      <w:r w:rsidR="00416DBF">
        <w:rPr>
          <w:sz w:val="28"/>
          <w:szCs w:val="28"/>
        </w:rPr>
        <w:t xml:space="preserve">тников ВПР по </w:t>
      </w:r>
      <w:r w:rsidR="008D0C22">
        <w:rPr>
          <w:sz w:val="28"/>
          <w:szCs w:val="28"/>
        </w:rPr>
        <w:t xml:space="preserve">английскому языку </w:t>
      </w:r>
      <w:r w:rsidR="00416DBF">
        <w:rPr>
          <w:sz w:val="28"/>
          <w:szCs w:val="28"/>
        </w:rPr>
        <w:t xml:space="preserve"> в </w:t>
      </w:r>
      <w:r w:rsidR="008D0C22">
        <w:rPr>
          <w:sz w:val="28"/>
          <w:szCs w:val="28"/>
        </w:rPr>
        <w:t>7</w:t>
      </w:r>
      <w:r w:rsidR="00DF68C6" w:rsidRPr="0007317E">
        <w:rPr>
          <w:sz w:val="28"/>
          <w:szCs w:val="28"/>
        </w:rPr>
        <w:t xml:space="preserve"> классах</w:t>
      </w:r>
      <w:r w:rsidR="00DF68C6">
        <w:rPr>
          <w:sz w:val="28"/>
          <w:szCs w:val="28"/>
        </w:rPr>
        <w:t xml:space="preserve"> </w:t>
      </w:r>
      <w:r w:rsidR="00416DBF">
        <w:rPr>
          <w:sz w:val="28"/>
          <w:szCs w:val="28"/>
        </w:rPr>
        <w:t>в 2021</w:t>
      </w:r>
      <w:r w:rsidR="00DF68C6" w:rsidRPr="0007317E">
        <w:rPr>
          <w:sz w:val="28"/>
          <w:szCs w:val="28"/>
        </w:rPr>
        <w:t xml:space="preserve"> году отличается от нормального распределения (Диаграмма </w:t>
      </w:r>
      <w:r w:rsidR="00DF68C6">
        <w:rPr>
          <w:sz w:val="28"/>
          <w:szCs w:val="28"/>
        </w:rPr>
        <w:t>2.1.</w:t>
      </w:r>
      <w:r w:rsidR="00DF68C6" w:rsidRPr="0007317E">
        <w:rPr>
          <w:sz w:val="28"/>
          <w:szCs w:val="28"/>
        </w:rPr>
        <w:t>2</w:t>
      </w:r>
      <w:r w:rsidR="005F7286">
        <w:rPr>
          <w:sz w:val="28"/>
          <w:szCs w:val="28"/>
        </w:rPr>
        <w:t>а</w:t>
      </w:r>
      <w:r w:rsidR="00DF68C6" w:rsidRPr="0007317E">
        <w:rPr>
          <w:sz w:val="28"/>
          <w:szCs w:val="28"/>
        </w:rPr>
        <w:t>).</w:t>
      </w:r>
    </w:p>
    <w:p w:rsidR="00DF68C6" w:rsidRDefault="00A523E7" w:rsidP="00DF68C6">
      <w:pPr>
        <w:spacing w:line="360" w:lineRule="auto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</w:t>
      </w:r>
      <w:r w:rsidR="00DF68C6" w:rsidRPr="00391F90">
        <w:rPr>
          <w:i/>
          <w:sz w:val="24"/>
          <w:szCs w:val="28"/>
        </w:rPr>
        <w:t>иаграмма 2.1.2</w:t>
      </w:r>
      <w:r w:rsidR="00DF68C6" w:rsidRPr="00391F90">
        <w:rPr>
          <w:i/>
          <w:sz w:val="28"/>
          <w:szCs w:val="28"/>
        </w:rPr>
        <w:t xml:space="preserve"> </w:t>
      </w:r>
    </w:p>
    <w:p w:rsidR="00DC6FB8" w:rsidRDefault="00DF68C6" w:rsidP="00DC6FB8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 w:rsidR="00DC6FB8">
        <w:rPr>
          <w:i/>
          <w:sz w:val="28"/>
          <w:szCs w:val="28"/>
        </w:rPr>
        <w:t xml:space="preserve">по </w:t>
      </w:r>
      <w:r w:rsidR="00D923DF">
        <w:rPr>
          <w:i/>
          <w:sz w:val="28"/>
          <w:szCs w:val="28"/>
        </w:rPr>
        <w:t xml:space="preserve">английскому языку </w:t>
      </w:r>
      <w:r w:rsidR="00234DD0">
        <w:rPr>
          <w:i/>
          <w:sz w:val="28"/>
          <w:szCs w:val="28"/>
        </w:rPr>
        <w:t>8</w:t>
      </w:r>
      <w:r w:rsidR="00DC6FB8">
        <w:rPr>
          <w:i/>
          <w:sz w:val="28"/>
          <w:szCs w:val="28"/>
        </w:rPr>
        <w:t xml:space="preserve"> классов </w:t>
      </w:r>
    </w:p>
    <w:p w:rsidR="00DF68C6" w:rsidRDefault="00DF68C6" w:rsidP="00DC6FB8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 w:rsidR="00417CD1">
        <w:rPr>
          <w:i/>
          <w:sz w:val="28"/>
          <w:szCs w:val="28"/>
        </w:rPr>
        <w:t xml:space="preserve"> в 2020 году</w:t>
      </w:r>
    </w:p>
    <w:p w:rsidR="00D923DF" w:rsidRDefault="00D923DF" w:rsidP="00DC6FB8">
      <w:pPr>
        <w:ind w:right="-1"/>
        <w:jc w:val="center"/>
        <w:rPr>
          <w:i/>
          <w:sz w:val="28"/>
          <w:szCs w:val="28"/>
        </w:rPr>
      </w:pPr>
    </w:p>
    <w:p w:rsidR="00DF68C6" w:rsidRDefault="00DF68C6" w:rsidP="00C368F4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C22F8F" wp14:editId="60A73BFE">
            <wp:extent cx="5248275" cy="246697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7CD1" w:rsidRDefault="00417CD1" w:rsidP="00417CD1">
      <w:pPr>
        <w:spacing w:line="360" w:lineRule="auto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</w:t>
      </w:r>
      <w:r w:rsidRPr="00391F90">
        <w:rPr>
          <w:i/>
          <w:sz w:val="24"/>
          <w:szCs w:val="28"/>
        </w:rPr>
        <w:t>иаграмма 2.1.2</w:t>
      </w:r>
      <w:r>
        <w:rPr>
          <w:i/>
          <w:sz w:val="24"/>
          <w:szCs w:val="28"/>
        </w:rPr>
        <w:t xml:space="preserve"> а</w:t>
      </w:r>
      <w:r w:rsidRPr="00391F90">
        <w:rPr>
          <w:i/>
          <w:sz w:val="28"/>
          <w:szCs w:val="28"/>
        </w:rPr>
        <w:t xml:space="preserve"> </w:t>
      </w:r>
    </w:p>
    <w:p w:rsidR="00DC6FB8" w:rsidRDefault="00417CD1" w:rsidP="00DC6FB8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 w:rsidR="00DC6FB8">
        <w:rPr>
          <w:i/>
          <w:sz w:val="28"/>
          <w:szCs w:val="28"/>
        </w:rPr>
        <w:t xml:space="preserve">по </w:t>
      </w:r>
      <w:r w:rsidR="00234DD0">
        <w:rPr>
          <w:i/>
          <w:sz w:val="28"/>
          <w:szCs w:val="28"/>
        </w:rPr>
        <w:t>английскому языку 7</w:t>
      </w:r>
      <w:r w:rsidR="00DC6FB8">
        <w:rPr>
          <w:i/>
          <w:sz w:val="28"/>
          <w:szCs w:val="28"/>
        </w:rPr>
        <w:t xml:space="preserve"> классов </w:t>
      </w:r>
    </w:p>
    <w:p w:rsidR="00417CD1" w:rsidRDefault="00417CD1" w:rsidP="00DC6FB8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>
        <w:rPr>
          <w:i/>
          <w:sz w:val="28"/>
          <w:szCs w:val="28"/>
        </w:rPr>
        <w:t xml:space="preserve"> в 2021 году</w:t>
      </w:r>
    </w:p>
    <w:p w:rsidR="00234DD0" w:rsidRDefault="00234DD0" w:rsidP="00DC6FB8">
      <w:pPr>
        <w:ind w:right="-1"/>
        <w:jc w:val="center"/>
        <w:rPr>
          <w:i/>
          <w:sz w:val="28"/>
          <w:szCs w:val="28"/>
        </w:rPr>
      </w:pPr>
    </w:p>
    <w:p w:rsidR="00417CD1" w:rsidRPr="004E003E" w:rsidRDefault="00417CD1" w:rsidP="00C368F4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B55E36" wp14:editId="6AEBF669">
            <wp:extent cx="5248275" cy="24669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24AC" w:rsidRPr="00391F90" w:rsidRDefault="005424AC" w:rsidP="005424AC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07317E">
        <w:rPr>
          <w:sz w:val="28"/>
          <w:szCs w:val="28"/>
        </w:rPr>
        <w:lastRenderedPageBreak/>
        <w:t xml:space="preserve">В целом по </w:t>
      </w:r>
      <w:r>
        <w:rPr>
          <w:sz w:val="28"/>
          <w:szCs w:val="28"/>
        </w:rPr>
        <w:t>школе</w:t>
      </w:r>
      <w:r w:rsidRPr="0007317E">
        <w:rPr>
          <w:sz w:val="28"/>
          <w:szCs w:val="28"/>
        </w:rPr>
        <w:t xml:space="preserve"> </w:t>
      </w:r>
      <w:proofErr w:type="spellStart"/>
      <w:r w:rsidRPr="0007317E">
        <w:rPr>
          <w:sz w:val="28"/>
          <w:szCs w:val="28"/>
        </w:rPr>
        <w:t>участник</w:t>
      </w:r>
      <w:r w:rsidR="0062271A">
        <w:rPr>
          <w:sz w:val="28"/>
          <w:szCs w:val="28"/>
        </w:rPr>
        <w:t>м</w:t>
      </w:r>
      <w:proofErr w:type="spellEnd"/>
      <w:r w:rsidRPr="0007317E">
        <w:rPr>
          <w:sz w:val="28"/>
          <w:szCs w:val="28"/>
        </w:rPr>
        <w:t xml:space="preserve"> ВПР по </w:t>
      </w:r>
      <w:r w:rsidR="0062271A">
        <w:rPr>
          <w:sz w:val="28"/>
          <w:szCs w:val="28"/>
        </w:rPr>
        <w:t>английскому языку,</w:t>
      </w:r>
      <w:r w:rsidRPr="0007317E">
        <w:rPr>
          <w:sz w:val="28"/>
          <w:szCs w:val="28"/>
        </w:rPr>
        <w:t xml:space="preserve"> </w:t>
      </w:r>
      <w:proofErr w:type="gramStart"/>
      <w:r w:rsidRPr="0007317E">
        <w:rPr>
          <w:sz w:val="28"/>
          <w:szCs w:val="28"/>
        </w:rPr>
        <w:t>полу</w:t>
      </w:r>
      <w:r>
        <w:rPr>
          <w:sz w:val="28"/>
          <w:szCs w:val="28"/>
        </w:rPr>
        <w:t>чивши</w:t>
      </w:r>
      <w:r w:rsidR="0062271A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максимальный балл, в 2021</w:t>
      </w:r>
      <w:r w:rsidRPr="0007317E">
        <w:rPr>
          <w:sz w:val="28"/>
          <w:szCs w:val="28"/>
        </w:rPr>
        <w:t xml:space="preserve"> году </w:t>
      </w:r>
      <w:r w:rsidR="0062271A">
        <w:rPr>
          <w:b/>
          <w:sz w:val="28"/>
          <w:szCs w:val="28"/>
        </w:rPr>
        <w:t>отсутствуют, так же, как и в 2020г</w:t>
      </w:r>
      <w:r>
        <w:rPr>
          <w:sz w:val="28"/>
          <w:szCs w:val="28"/>
        </w:rPr>
        <w:t>.</w:t>
      </w:r>
    </w:p>
    <w:p w:rsidR="00DD26B1" w:rsidRPr="00BB400B" w:rsidRDefault="00DD26B1" w:rsidP="00DD26B1">
      <w:pPr>
        <w:spacing w:line="360" w:lineRule="auto"/>
        <w:ind w:right="-1" w:firstLine="709"/>
        <w:jc w:val="both"/>
        <w:rPr>
          <w:i/>
          <w:sz w:val="28"/>
          <w:szCs w:val="28"/>
        </w:rPr>
      </w:pPr>
      <w:r w:rsidRPr="00BB400B">
        <w:rPr>
          <w:i/>
          <w:sz w:val="28"/>
          <w:szCs w:val="28"/>
        </w:rPr>
        <w:t xml:space="preserve"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Федерации. Это свидетельствует о том, что полученные по школе результаты в целом достоверны, а особенности распределения первичных баллов обусловлены неравномерным распределением заданий по уровню сложности. </w:t>
      </w:r>
    </w:p>
    <w:p w:rsidR="00933D4D" w:rsidRPr="001B2763" w:rsidRDefault="0062271A" w:rsidP="00933D4D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Если сравнить графики за 2 года, то наблюдается следующая картина: в 2020г. больше заданий было выполнено значительно выше, чем </w:t>
      </w:r>
      <w:proofErr w:type="gramStart"/>
      <w:r>
        <w:rPr>
          <w:b/>
          <w:i/>
          <w:sz w:val="28"/>
          <w:szCs w:val="28"/>
        </w:rPr>
        <w:t>по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СО</w:t>
      </w:r>
      <w:proofErr w:type="gramEnd"/>
      <w:r>
        <w:rPr>
          <w:b/>
          <w:i/>
          <w:sz w:val="28"/>
          <w:szCs w:val="28"/>
        </w:rPr>
        <w:t xml:space="preserve"> и РФ, в 2021г. таких заданий меньше, кривая более скачкообразна, смещена в сторону отметки «4».</w:t>
      </w:r>
    </w:p>
    <w:p w:rsidR="00DF68C6" w:rsidRDefault="00DF68C6" w:rsidP="00DF68C6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</w:t>
      </w:r>
      <w:r w:rsidRPr="00391F90">
        <w:rPr>
          <w:i/>
          <w:sz w:val="24"/>
          <w:szCs w:val="28"/>
        </w:rPr>
        <w:t>1.</w:t>
      </w:r>
      <w:r w:rsidR="00416DBF"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 w:rsidRPr="00391F90">
        <w:rPr>
          <w:i/>
          <w:sz w:val="28"/>
          <w:szCs w:val="28"/>
        </w:rPr>
        <w:t xml:space="preserve"> </w:t>
      </w:r>
    </w:p>
    <w:p w:rsidR="00847E17" w:rsidRDefault="00DF68C6" w:rsidP="00DF68C6">
      <w:pPr>
        <w:tabs>
          <w:tab w:val="left" w:pos="6724"/>
        </w:tabs>
        <w:jc w:val="center"/>
        <w:rPr>
          <w:bCs/>
          <w:i/>
          <w:sz w:val="28"/>
          <w:szCs w:val="28"/>
        </w:rPr>
      </w:pPr>
      <w:r w:rsidRPr="00391F90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</w:t>
      </w:r>
      <w:r w:rsidR="00DC6FB8">
        <w:rPr>
          <w:bCs/>
          <w:i/>
          <w:sz w:val="28"/>
          <w:szCs w:val="28"/>
        </w:rPr>
        <w:t xml:space="preserve"> </w:t>
      </w:r>
      <w:r w:rsidR="0062271A">
        <w:rPr>
          <w:bCs/>
          <w:i/>
          <w:sz w:val="28"/>
          <w:szCs w:val="28"/>
        </w:rPr>
        <w:t>7</w:t>
      </w:r>
      <w:r w:rsidR="00DC6FB8">
        <w:rPr>
          <w:bCs/>
          <w:i/>
          <w:sz w:val="28"/>
          <w:szCs w:val="28"/>
        </w:rPr>
        <w:t xml:space="preserve"> класса</w:t>
      </w:r>
      <w:r w:rsidRPr="00391F90">
        <w:rPr>
          <w:bCs/>
          <w:i/>
          <w:sz w:val="28"/>
          <w:szCs w:val="28"/>
        </w:rPr>
        <w:t>)</w:t>
      </w:r>
      <w:r w:rsidR="00416DBF">
        <w:rPr>
          <w:bCs/>
          <w:i/>
          <w:sz w:val="28"/>
          <w:szCs w:val="28"/>
        </w:rPr>
        <w:t xml:space="preserve"> </w:t>
      </w:r>
    </w:p>
    <w:p w:rsidR="0062271A" w:rsidRPr="00847E17" w:rsidRDefault="0062271A" w:rsidP="00DF68C6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6"/>
        <w:gridCol w:w="877"/>
        <w:gridCol w:w="954"/>
      </w:tblGrid>
      <w:tr w:rsidR="00416DBF" w:rsidRPr="00092E51" w:rsidTr="00FA4AC1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416DBF" w:rsidRPr="003C035A" w:rsidRDefault="00416DBF" w:rsidP="00DF68C6">
            <w:pPr>
              <w:jc w:val="center"/>
              <w:rPr>
                <w:bCs/>
                <w:color w:val="000000"/>
                <w:lang w:eastAsia="ru-RU"/>
              </w:rPr>
            </w:pPr>
            <w:r w:rsidRPr="003C035A">
              <w:rPr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3C035A">
              <w:rPr>
                <w:bCs/>
                <w:color w:val="000000"/>
                <w:lang w:eastAsia="ru-RU"/>
              </w:rPr>
              <w:t>научится</w:t>
            </w:r>
            <w:proofErr w:type="gramEnd"/>
            <w:r w:rsidRPr="003C035A">
              <w:rPr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Pr="003C035A" w:rsidRDefault="00416DBF" w:rsidP="00DF68C6">
            <w:pPr>
              <w:jc w:val="center"/>
              <w:rPr>
                <w:bCs/>
                <w:color w:val="000000"/>
                <w:lang w:eastAsia="ru-RU"/>
              </w:rPr>
            </w:pPr>
            <w:r w:rsidRPr="003C035A">
              <w:rPr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Pr="003C035A" w:rsidRDefault="003C035A" w:rsidP="00DF68C6">
            <w:pPr>
              <w:jc w:val="center"/>
              <w:rPr>
                <w:color w:val="000000"/>
                <w:lang w:eastAsia="ru-RU"/>
              </w:rPr>
            </w:pPr>
            <w:r w:rsidRPr="003C035A">
              <w:rPr>
                <w:color w:val="000000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Pr="003C035A" w:rsidRDefault="00933D4D" w:rsidP="00416D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416DBF" w:rsidRPr="003C035A" w:rsidRDefault="00416DBF" w:rsidP="00DF68C6">
            <w:pPr>
              <w:jc w:val="center"/>
              <w:rPr>
                <w:color w:val="000000"/>
                <w:lang w:eastAsia="ru-RU"/>
              </w:rPr>
            </w:pPr>
          </w:p>
          <w:p w:rsidR="00416DBF" w:rsidRPr="003C035A" w:rsidRDefault="00933D4D" w:rsidP="00DF68C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</w:t>
            </w:r>
          </w:p>
        </w:tc>
      </w:tr>
      <w:tr w:rsidR="0062271A" w:rsidRPr="00092E51" w:rsidTr="001E730B">
        <w:trPr>
          <w:trHeight w:val="300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2271A" w:rsidRPr="0062271A" w:rsidRDefault="0062271A" w:rsidP="0062271A">
            <w:pPr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62271A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62271A">
              <w:rPr>
                <w:color w:val="000000"/>
                <w:sz w:val="24"/>
                <w:szCs w:val="24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56,93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61,05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55,25</w:t>
            </w:r>
          </w:p>
        </w:tc>
      </w:tr>
      <w:tr w:rsidR="0062271A" w:rsidRPr="00092E51" w:rsidTr="001E730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2271A" w:rsidRPr="0062271A" w:rsidRDefault="0062271A" w:rsidP="004877AF">
            <w:pPr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2. Осмысленное чтение текста вслух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57,89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62,08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79,7</w:t>
            </w:r>
          </w:p>
        </w:tc>
      </w:tr>
      <w:tr w:rsidR="0062271A" w:rsidRPr="00092E51" w:rsidTr="001E730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2271A" w:rsidRPr="0062271A" w:rsidRDefault="0062271A" w:rsidP="0062271A">
            <w:pPr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51,99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66,83</w:t>
            </w:r>
          </w:p>
        </w:tc>
      </w:tr>
      <w:tr w:rsidR="0062271A" w:rsidRPr="00092E51" w:rsidTr="001E730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2271A" w:rsidRPr="0062271A" w:rsidRDefault="0062271A" w:rsidP="0062271A">
            <w:pPr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48,08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54,78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64,85</w:t>
            </w:r>
          </w:p>
        </w:tc>
      </w:tr>
      <w:tr w:rsidR="0062271A" w:rsidRPr="00092E51" w:rsidTr="001E730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2271A" w:rsidRPr="0062271A" w:rsidRDefault="0062271A" w:rsidP="0062271A">
            <w:pPr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39,76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46,02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59,41</w:t>
            </w:r>
          </w:p>
        </w:tc>
      </w:tr>
      <w:tr w:rsidR="0062271A" w:rsidRPr="00092E51" w:rsidTr="001E730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2271A" w:rsidRPr="0062271A" w:rsidRDefault="0062271A" w:rsidP="0062271A">
            <w:pPr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43,2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49,18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63,86</w:t>
            </w:r>
          </w:p>
        </w:tc>
      </w:tr>
      <w:tr w:rsidR="0062271A" w:rsidRPr="00092E51" w:rsidTr="001E730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2271A" w:rsidRPr="0062271A" w:rsidRDefault="0062271A" w:rsidP="004877AF">
            <w:pPr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4. Чтение с пониманием основного содержания прочитанного текста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65,21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72,29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70,69</w:t>
            </w:r>
          </w:p>
        </w:tc>
      </w:tr>
      <w:tr w:rsidR="0062271A" w:rsidRPr="00092E51" w:rsidTr="001E730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2271A" w:rsidRPr="0062271A" w:rsidRDefault="0062271A" w:rsidP="004877AF">
            <w:pPr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5. 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56,96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64,65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54,46</w:t>
            </w:r>
          </w:p>
        </w:tc>
      </w:tr>
      <w:tr w:rsidR="0062271A" w:rsidRPr="00092E51" w:rsidTr="001E730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2271A" w:rsidRPr="0062271A" w:rsidRDefault="0062271A" w:rsidP="00FA4AC1">
            <w:pPr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6. 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54,77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63,88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271A" w:rsidRPr="0062271A" w:rsidRDefault="0062271A" w:rsidP="0062271A">
            <w:pPr>
              <w:jc w:val="center"/>
              <w:rPr>
                <w:color w:val="000000"/>
                <w:sz w:val="24"/>
                <w:szCs w:val="24"/>
              </w:rPr>
            </w:pPr>
            <w:r w:rsidRPr="0062271A">
              <w:rPr>
                <w:color w:val="000000"/>
                <w:sz w:val="24"/>
                <w:szCs w:val="24"/>
              </w:rPr>
              <w:t>52,87</w:t>
            </w:r>
          </w:p>
        </w:tc>
      </w:tr>
    </w:tbl>
    <w:p w:rsidR="00C368F4" w:rsidRPr="00C368F4" w:rsidRDefault="00C368F4" w:rsidP="009474A5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9474A5" w:rsidRPr="007E3FB4" w:rsidRDefault="00C07EF5" w:rsidP="009474A5">
      <w:pPr>
        <w:pStyle w:val="a8"/>
        <w:spacing w:before="0" w:beforeAutospacing="0" w:after="0" w:afterAutospacing="0" w:line="360" w:lineRule="auto"/>
        <w:ind w:firstLine="851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Обучающиеся </w:t>
      </w:r>
      <w:r w:rsidR="0062271A">
        <w:rPr>
          <w:bCs/>
          <w:sz w:val="28"/>
          <w:szCs w:val="28"/>
        </w:rPr>
        <w:t>7</w:t>
      </w:r>
      <w:r w:rsidR="00DF68C6" w:rsidRPr="0093746F">
        <w:rPr>
          <w:bCs/>
          <w:sz w:val="28"/>
          <w:szCs w:val="28"/>
        </w:rPr>
        <w:t xml:space="preserve">-х классов </w:t>
      </w:r>
      <w:r>
        <w:rPr>
          <w:bCs/>
          <w:sz w:val="28"/>
          <w:szCs w:val="28"/>
        </w:rPr>
        <w:t>школы</w:t>
      </w:r>
      <w:r w:rsidR="00DF68C6">
        <w:rPr>
          <w:bCs/>
          <w:sz w:val="28"/>
          <w:szCs w:val="28"/>
        </w:rPr>
        <w:t xml:space="preserve"> выполнили</w:t>
      </w:r>
      <w:r w:rsidR="0062271A">
        <w:rPr>
          <w:bCs/>
          <w:sz w:val="28"/>
          <w:szCs w:val="28"/>
        </w:rPr>
        <w:t xml:space="preserve"> практически </w:t>
      </w:r>
      <w:r w:rsidR="00DF68C6" w:rsidRPr="0093746F">
        <w:rPr>
          <w:bCs/>
          <w:sz w:val="28"/>
          <w:szCs w:val="28"/>
        </w:rPr>
        <w:t>все предложенные задания</w:t>
      </w:r>
      <w:r w:rsidR="00DF68C6">
        <w:rPr>
          <w:bCs/>
          <w:sz w:val="28"/>
          <w:szCs w:val="28"/>
        </w:rPr>
        <w:t xml:space="preserve"> </w:t>
      </w:r>
      <w:r w:rsidR="00DF68C6" w:rsidRPr="005C05BF">
        <w:rPr>
          <w:b/>
          <w:bCs/>
          <w:sz w:val="28"/>
          <w:szCs w:val="28"/>
        </w:rPr>
        <w:t>успешнее</w:t>
      </w:r>
      <w:r w:rsidR="00AD6CAE">
        <w:rPr>
          <w:bCs/>
          <w:sz w:val="28"/>
          <w:szCs w:val="28"/>
        </w:rPr>
        <w:t xml:space="preserve"> </w:t>
      </w:r>
      <w:r w:rsidR="00DF68C6" w:rsidRPr="0093746F">
        <w:rPr>
          <w:bCs/>
          <w:sz w:val="28"/>
          <w:szCs w:val="28"/>
        </w:rPr>
        <w:t xml:space="preserve">по </w:t>
      </w:r>
      <w:r w:rsidR="00AD6CAE">
        <w:rPr>
          <w:bCs/>
          <w:sz w:val="28"/>
          <w:szCs w:val="28"/>
        </w:rPr>
        <w:t xml:space="preserve">сравнению с </w:t>
      </w:r>
      <w:r>
        <w:rPr>
          <w:bCs/>
          <w:sz w:val="28"/>
          <w:szCs w:val="28"/>
        </w:rPr>
        <w:t>Самарской област</w:t>
      </w:r>
      <w:r w:rsidR="00AD6CAE">
        <w:rPr>
          <w:bCs/>
          <w:sz w:val="28"/>
          <w:szCs w:val="28"/>
        </w:rPr>
        <w:t>ью</w:t>
      </w:r>
      <w:r>
        <w:rPr>
          <w:bCs/>
          <w:sz w:val="28"/>
          <w:szCs w:val="28"/>
        </w:rPr>
        <w:t xml:space="preserve"> и РФ</w:t>
      </w:r>
      <w:r w:rsidR="00DF68C6" w:rsidRPr="0093746F">
        <w:rPr>
          <w:bCs/>
          <w:sz w:val="28"/>
          <w:szCs w:val="28"/>
        </w:rPr>
        <w:t xml:space="preserve">. </w:t>
      </w:r>
      <w:r w:rsidR="0062271A">
        <w:rPr>
          <w:bCs/>
          <w:sz w:val="28"/>
          <w:szCs w:val="28"/>
        </w:rPr>
        <w:t>Более чем на 30% расхождений нет.</w:t>
      </w:r>
    </w:p>
    <w:p w:rsidR="004F010D" w:rsidRDefault="004F010D" w:rsidP="008C5D15">
      <w:pPr>
        <w:pStyle w:val="a3"/>
        <w:spacing w:line="360" w:lineRule="auto"/>
        <w:ind w:left="220" w:right="248" w:firstLine="709"/>
        <w:rPr>
          <w:bCs/>
          <w:i/>
          <w:sz w:val="28"/>
          <w:szCs w:val="28"/>
        </w:rPr>
      </w:pPr>
      <w:r w:rsidRPr="004F010D">
        <w:rPr>
          <w:bCs/>
          <w:i/>
          <w:sz w:val="28"/>
          <w:szCs w:val="28"/>
        </w:rPr>
        <w:lastRenderedPageBreak/>
        <w:t>Наибольшее затруднение вызвал</w:t>
      </w:r>
      <w:r w:rsidR="008C5D15">
        <w:rPr>
          <w:bCs/>
          <w:i/>
          <w:sz w:val="28"/>
          <w:szCs w:val="28"/>
        </w:rPr>
        <w:t>и</w:t>
      </w:r>
      <w:r w:rsidRPr="004F010D">
        <w:rPr>
          <w:bCs/>
          <w:i/>
          <w:sz w:val="28"/>
          <w:szCs w:val="28"/>
        </w:rPr>
        <w:t xml:space="preserve"> задани</w:t>
      </w:r>
      <w:r w:rsidR="008C5D15">
        <w:rPr>
          <w:bCs/>
          <w:i/>
          <w:sz w:val="28"/>
          <w:szCs w:val="28"/>
        </w:rPr>
        <w:t>я 1 (</w:t>
      </w:r>
      <w:proofErr w:type="spellStart"/>
      <w:r w:rsidR="008C5D15">
        <w:rPr>
          <w:bCs/>
          <w:i/>
          <w:sz w:val="28"/>
          <w:szCs w:val="28"/>
        </w:rPr>
        <w:t>аудирование</w:t>
      </w:r>
      <w:proofErr w:type="spellEnd"/>
      <w:r w:rsidR="008C5D15">
        <w:rPr>
          <w:bCs/>
          <w:i/>
          <w:sz w:val="28"/>
          <w:szCs w:val="28"/>
        </w:rPr>
        <w:t xml:space="preserve"> с пониманием запрашиваемой в тексте информации), 5 и 6 (задания, проверяющие знание грамматических и лексических форм).</w:t>
      </w:r>
      <w:r w:rsidRPr="004F010D">
        <w:rPr>
          <w:bCs/>
          <w:i/>
          <w:sz w:val="28"/>
          <w:szCs w:val="28"/>
        </w:rPr>
        <w:t xml:space="preserve"> </w:t>
      </w:r>
      <w:r w:rsidRPr="004F010D">
        <w:rPr>
          <w:bCs/>
          <w:i/>
          <w:sz w:val="28"/>
          <w:szCs w:val="28"/>
        </w:rPr>
        <w:br/>
      </w:r>
    </w:p>
    <w:p w:rsidR="0075634F" w:rsidRPr="00ED1015" w:rsidRDefault="0075634F" w:rsidP="0075634F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 w:rsidRPr="00ED1015">
        <w:rPr>
          <w:i/>
          <w:sz w:val="24"/>
          <w:szCs w:val="28"/>
        </w:rPr>
        <w:t>Диаграмма 2.1.3</w:t>
      </w:r>
    </w:p>
    <w:p w:rsidR="0075634F" w:rsidRDefault="0075634F" w:rsidP="005F7286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</w:t>
      </w:r>
      <w:r w:rsidR="008C5D15">
        <w:rPr>
          <w:bCs/>
          <w:i/>
          <w:sz w:val="28"/>
          <w:szCs w:val="28"/>
        </w:rPr>
        <w:t xml:space="preserve">английскому языку </w:t>
      </w:r>
      <w:r w:rsidRPr="00ED1015">
        <w:rPr>
          <w:bCs/>
          <w:i/>
          <w:sz w:val="28"/>
          <w:szCs w:val="28"/>
        </w:rPr>
        <w:t xml:space="preserve"> в </w:t>
      </w:r>
      <w:r w:rsidR="008C5D15">
        <w:rPr>
          <w:bCs/>
          <w:i/>
          <w:sz w:val="28"/>
          <w:szCs w:val="28"/>
        </w:rPr>
        <w:t>7</w:t>
      </w:r>
      <w:r w:rsidR="009775E7">
        <w:rPr>
          <w:bCs/>
          <w:i/>
          <w:sz w:val="28"/>
          <w:szCs w:val="28"/>
        </w:rPr>
        <w:t xml:space="preserve"> классах</w:t>
      </w:r>
    </w:p>
    <w:p w:rsidR="008C5D15" w:rsidRDefault="008C5D15" w:rsidP="005F7286">
      <w:pPr>
        <w:tabs>
          <w:tab w:val="left" w:pos="3525"/>
        </w:tabs>
        <w:jc w:val="center"/>
        <w:rPr>
          <w:bCs/>
          <w:i/>
          <w:sz w:val="28"/>
          <w:szCs w:val="28"/>
        </w:rPr>
      </w:pPr>
    </w:p>
    <w:p w:rsidR="0075634F" w:rsidRPr="00ED1015" w:rsidRDefault="0075634F" w:rsidP="0075634F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590E35" wp14:editId="6882EF07">
            <wp:extent cx="5255812" cy="2361537"/>
            <wp:effectExtent l="0" t="0" r="21590" b="2032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68F4" w:rsidRPr="00C368F4" w:rsidRDefault="00C368F4" w:rsidP="00C368F4">
      <w:pPr>
        <w:tabs>
          <w:tab w:val="left" w:pos="3525"/>
        </w:tabs>
        <w:spacing w:line="360" w:lineRule="auto"/>
        <w:ind w:firstLine="851"/>
        <w:jc w:val="both"/>
        <w:rPr>
          <w:bCs/>
          <w:sz w:val="16"/>
          <w:szCs w:val="16"/>
        </w:rPr>
      </w:pPr>
    </w:p>
    <w:p w:rsidR="0075634F" w:rsidRDefault="00411F30" w:rsidP="00C368F4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Анализ графика показывает, что в</w:t>
      </w:r>
      <w:r w:rsidR="00DC5E2C">
        <w:rPr>
          <w:bCs/>
          <w:sz w:val="28"/>
          <w:szCs w:val="28"/>
        </w:rPr>
        <w:t xml:space="preserve"> 7-ых классах результаты </w:t>
      </w:r>
      <w:r w:rsidR="00A875F9">
        <w:rPr>
          <w:bCs/>
          <w:sz w:val="28"/>
          <w:szCs w:val="28"/>
        </w:rPr>
        <w:t>выполнения 1, 2, 3 заданий, а результаты выполнения заданий 5, 6 ниже, чем по СО и РФ.</w:t>
      </w:r>
      <w:proofErr w:type="gramEnd"/>
      <w:r w:rsidR="00A875F9">
        <w:rPr>
          <w:bCs/>
          <w:sz w:val="28"/>
          <w:szCs w:val="28"/>
        </w:rPr>
        <w:t xml:space="preserve"> Завышенные результаты отсутствуют.</w:t>
      </w:r>
    </w:p>
    <w:p w:rsidR="0075634F" w:rsidRDefault="00B243DD" w:rsidP="0075634F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5634F">
        <w:rPr>
          <w:bCs/>
          <w:sz w:val="28"/>
          <w:szCs w:val="28"/>
        </w:rPr>
        <w:t>роцент</w:t>
      </w:r>
      <w:r w:rsidR="0075634F" w:rsidRPr="00FE521C">
        <w:rPr>
          <w:bCs/>
          <w:sz w:val="28"/>
          <w:szCs w:val="28"/>
        </w:rPr>
        <w:t xml:space="preserve"> выполнения заданий группами </w:t>
      </w:r>
      <w:r w:rsidR="0075634F">
        <w:rPr>
          <w:bCs/>
          <w:sz w:val="28"/>
          <w:szCs w:val="28"/>
        </w:rPr>
        <w:t>обучающихся представлен в таблице 2.1.</w:t>
      </w:r>
      <w:r w:rsidR="009C08CA">
        <w:rPr>
          <w:bCs/>
          <w:sz w:val="28"/>
          <w:szCs w:val="28"/>
        </w:rPr>
        <w:t>6</w:t>
      </w:r>
      <w:r w:rsidR="0075634F">
        <w:rPr>
          <w:bCs/>
          <w:sz w:val="28"/>
          <w:szCs w:val="28"/>
        </w:rPr>
        <w:t>.</w:t>
      </w:r>
    </w:p>
    <w:p w:rsidR="0075634F" w:rsidRPr="00ED1015" w:rsidRDefault="0075634F" w:rsidP="0075634F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 w:rsidRPr="00ED1015">
        <w:rPr>
          <w:bCs/>
          <w:i/>
          <w:sz w:val="24"/>
          <w:szCs w:val="28"/>
        </w:rPr>
        <w:t>Таблица 2.1.</w:t>
      </w:r>
      <w:r w:rsidR="009C08CA">
        <w:rPr>
          <w:bCs/>
          <w:i/>
          <w:sz w:val="24"/>
          <w:szCs w:val="28"/>
        </w:rPr>
        <w:t>6</w:t>
      </w:r>
    </w:p>
    <w:p w:rsidR="0075634F" w:rsidRPr="00ED1015" w:rsidRDefault="00B243DD" w:rsidP="004F010D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75634F" w:rsidRPr="00ED1015">
        <w:rPr>
          <w:bCs/>
          <w:i/>
          <w:sz w:val="28"/>
          <w:szCs w:val="28"/>
        </w:rPr>
        <w:t xml:space="preserve">роцент выполнения </w:t>
      </w:r>
      <w:r w:rsidR="009775E7">
        <w:rPr>
          <w:bCs/>
          <w:i/>
          <w:sz w:val="28"/>
          <w:szCs w:val="28"/>
        </w:rPr>
        <w:t xml:space="preserve">заданий ВПР по </w:t>
      </w:r>
      <w:r w:rsidR="00547F31">
        <w:rPr>
          <w:bCs/>
          <w:i/>
          <w:sz w:val="28"/>
          <w:szCs w:val="28"/>
        </w:rPr>
        <w:t>английскому языку</w:t>
      </w:r>
      <w:r w:rsidR="009775E7">
        <w:rPr>
          <w:bCs/>
          <w:i/>
          <w:sz w:val="28"/>
          <w:szCs w:val="28"/>
        </w:rPr>
        <w:t xml:space="preserve"> </w:t>
      </w:r>
      <w:proofErr w:type="gramStart"/>
      <w:r w:rsidR="0075634F" w:rsidRPr="00ED1015">
        <w:rPr>
          <w:bCs/>
          <w:i/>
          <w:sz w:val="28"/>
          <w:szCs w:val="28"/>
        </w:rPr>
        <w:t>обучающимися</w:t>
      </w:r>
      <w:proofErr w:type="gramEnd"/>
      <w:r w:rsidR="009775E7">
        <w:rPr>
          <w:bCs/>
          <w:i/>
          <w:sz w:val="28"/>
          <w:szCs w:val="28"/>
        </w:rPr>
        <w:t xml:space="preserve"> </w:t>
      </w:r>
      <w:r w:rsidR="00547F31">
        <w:rPr>
          <w:bCs/>
          <w:i/>
          <w:sz w:val="28"/>
          <w:szCs w:val="28"/>
        </w:rPr>
        <w:t>7</w:t>
      </w:r>
      <w:r w:rsidR="009775E7">
        <w:rPr>
          <w:bCs/>
          <w:i/>
          <w:sz w:val="28"/>
          <w:szCs w:val="28"/>
        </w:rPr>
        <w:t xml:space="preserve"> классов</w:t>
      </w:r>
    </w:p>
    <w:p w:rsidR="009C08CA" w:rsidRDefault="0075634F" w:rsidP="004F010D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>(группы по полученному баллу)</w:t>
      </w:r>
      <w:r w:rsidR="009C08CA">
        <w:rPr>
          <w:bCs/>
          <w:i/>
          <w:sz w:val="28"/>
          <w:szCs w:val="28"/>
        </w:rPr>
        <w:t xml:space="preserve"> </w:t>
      </w:r>
    </w:p>
    <w:p w:rsidR="00B243DD" w:rsidRPr="00847E17" w:rsidRDefault="00B243DD" w:rsidP="0075634F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B243DD" w:rsidRPr="002E3B1C" w:rsidTr="004F010D">
        <w:trPr>
          <w:jc w:val="center"/>
        </w:trPr>
        <w:tc>
          <w:tcPr>
            <w:tcW w:w="1063" w:type="dxa"/>
            <w:vMerge w:val="restart"/>
          </w:tcPr>
          <w:p w:rsidR="00B243DD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8" w:type="dxa"/>
            <w:gridSpan w:val="2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</w:tr>
      <w:tr w:rsidR="00B243DD" w:rsidRPr="002E3B1C" w:rsidTr="004F010D">
        <w:trPr>
          <w:jc w:val="center"/>
        </w:trPr>
        <w:tc>
          <w:tcPr>
            <w:tcW w:w="1063" w:type="dxa"/>
            <w:vMerge/>
          </w:tcPr>
          <w:p w:rsidR="00B243DD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B243DD" w:rsidRPr="002E3B1C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4F010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34,82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53,01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43,13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70,39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59,43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88,11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84,44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4F010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27,64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50,76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67,19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76,66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95,71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94,29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97,22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4F010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547F31">
              <w:rPr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10,19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39,74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51,56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74,73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74,29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94,91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94,44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547F31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10,19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39,74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51,56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74,73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74,29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94,91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94,44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E730B" w:rsidTr="005F7286">
        <w:trPr>
          <w:jc w:val="center"/>
        </w:trPr>
        <w:tc>
          <w:tcPr>
            <w:tcW w:w="1063" w:type="dxa"/>
            <w:vAlign w:val="center"/>
          </w:tcPr>
          <w:p w:rsidR="001E730B" w:rsidRPr="005C1FF9" w:rsidRDefault="001E730B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7,36</w:t>
            </w:r>
          </w:p>
          <w:p w:rsidR="001E730B" w:rsidRPr="005F7286" w:rsidRDefault="001E730B" w:rsidP="001E730B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31,25</w:t>
            </w:r>
          </w:p>
          <w:p w:rsidR="001E730B" w:rsidRPr="005F7286" w:rsidRDefault="001E730B" w:rsidP="001E730B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30,96</w:t>
            </w:r>
          </w:p>
          <w:p w:rsidR="001E730B" w:rsidRPr="005F7286" w:rsidRDefault="001E730B" w:rsidP="001E730B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48,44</w:t>
            </w:r>
          </w:p>
          <w:p w:rsidR="001E730B" w:rsidRPr="005F7286" w:rsidRDefault="001E730B" w:rsidP="001E730B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63,36</w:t>
            </w:r>
          </w:p>
          <w:p w:rsidR="001E730B" w:rsidRPr="005F7286" w:rsidRDefault="001E730B" w:rsidP="001E730B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68,57</w:t>
            </w:r>
          </w:p>
          <w:p w:rsidR="001E730B" w:rsidRPr="005F7286" w:rsidRDefault="001E730B" w:rsidP="001E730B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88,25</w:t>
            </w:r>
          </w:p>
          <w:p w:rsidR="001E730B" w:rsidRPr="005F7286" w:rsidRDefault="001E730B" w:rsidP="001E730B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E730B" w:rsidRDefault="001E730B" w:rsidP="001E7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86,11</w:t>
            </w:r>
          </w:p>
          <w:p w:rsidR="001E730B" w:rsidRPr="005F7286" w:rsidRDefault="001E730B" w:rsidP="001E730B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547F31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063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8,52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33,83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48,44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67,74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77,14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90,92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88,89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547F31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63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34,13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28,75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66,03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61,88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84,34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95,28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97,78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547F31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29,54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56,78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38,75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76,29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65,14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92,12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83,33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1E730B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23,55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3,75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54,57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77,92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62,29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94,58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7DFA" w:rsidRDefault="009D7DFA" w:rsidP="009D7D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92,22</w:t>
            </w:r>
          </w:p>
          <w:p w:rsidR="00B243DD" w:rsidRPr="005F7286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B243DD" w:rsidRDefault="00B243DD" w:rsidP="004F010D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75634F" w:rsidRDefault="0075634F" w:rsidP="00445970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D176A">
        <w:rPr>
          <w:i/>
          <w:sz w:val="28"/>
          <w:szCs w:val="28"/>
        </w:rPr>
        <w:t xml:space="preserve">Соотношение показателей выполнения отдельных заданий сохраняется </w:t>
      </w:r>
      <w:r w:rsidR="009C08CA" w:rsidRPr="003D176A">
        <w:rPr>
          <w:i/>
          <w:sz w:val="28"/>
          <w:szCs w:val="28"/>
        </w:rPr>
        <w:t>в различных группах,</w:t>
      </w:r>
      <w:r w:rsidRPr="003D176A">
        <w:rPr>
          <w:i/>
          <w:sz w:val="28"/>
          <w:szCs w:val="28"/>
        </w:rPr>
        <w:t xml:space="preserve"> обучающихся (диаграмма 2.1.4). Это говорит о том, что трудности, возникшие при выполнении отдельных заданий, характер</w:t>
      </w:r>
      <w:r w:rsidR="009C08CA" w:rsidRPr="003D176A">
        <w:rPr>
          <w:i/>
          <w:sz w:val="28"/>
          <w:szCs w:val="28"/>
        </w:rPr>
        <w:t>н</w:t>
      </w:r>
      <w:r w:rsidRPr="003D176A">
        <w:rPr>
          <w:i/>
          <w:sz w:val="28"/>
          <w:szCs w:val="28"/>
        </w:rPr>
        <w:t>ы для всех</w:t>
      </w:r>
      <w:r w:rsidR="009C08CA" w:rsidRPr="003D176A">
        <w:rPr>
          <w:i/>
          <w:sz w:val="28"/>
          <w:szCs w:val="28"/>
        </w:rPr>
        <w:t xml:space="preserve"> обучающихся,</w:t>
      </w:r>
      <w:r w:rsidRPr="003D176A">
        <w:rPr>
          <w:i/>
          <w:sz w:val="28"/>
          <w:szCs w:val="28"/>
        </w:rPr>
        <w:t xml:space="preserve"> в той или иной степени. </w:t>
      </w:r>
    </w:p>
    <w:p w:rsidR="009D7DFA" w:rsidRPr="003D176A" w:rsidRDefault="009D7DFA" w:rsidP="00445970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Однако можно отметить общую тенденцию в выполнении заданий, которые вызвали затруднения у всех групп обучающихся: это </w:t>
      </w:r>
      <w:proofErr w:type="spellStart"/>
      <w:r>
        <w:rPr>
          <w:i/>
          <w:sz w:val="28"/>
          <w:szCs w:val="28"/>
        </w:rPr>
        <w:t>аудирование</w:t>
      </w:r>
      <w:proofErr w:type="spellEnd"/>
      <w:r>
        <w:rPr>
          <w:i/>
          <w:sz w:val="28"/>
          <w:szCs w:val="28"/>
        </w:rPr>
        <w:t xml:space="preserve"> (задание 1), а также грамматические и лексические формы (задания 5,6).</w:t>
      </w:r>
    </w:p>
    <w:p w:rsidR="003D176A" w:rsidRDefault="003D176A" w:rsidP="003D176A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  <w:r w:rsidRPr="00ED1015">
        <w:rPr>
          <w:i/>
          <w:sz w:val="24"/>
          <w:szCs w:val="28"/>
        </w:rPr>
        <w:t>Диаграмма 2.1.4</w:t>
      </w:r>
    </w:p>
    <w:p w:rsidR="003D176A" w:rsidRPr="00ED1015" w:rsidRDefault="003D176A" w:rsidP="003D176A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</w:t>
      </w:r>
      <w:r w:rsidR="009D7DFA">
        <w:rPr>
          <w:bCs/>
          <w:i/>
          <w:sz w:val="28"/>
          <w:szCs w:val="28"/>
        </w:rPr>
        <w:t>английскому языку</w:t>
      </w:r>
      <w:r w:rsidRPr="00ED1015">
        <w:rPr>
          <w:bCs/>
          <w:i/>
          <w:sz w:val="28"/>
          <w:szCs w:val="28"/>
        </w:rPr>
        <w:t xml:space="preserve"> </w:t>
      </w:r>
      <w:proofErr w:type="gramStart"/>
      <w:r w:rsidRPr="00ED1015">
        <w:rPr>
          <w:bCs/>
          <w:i/>
          <w:sz w:val="28"/>
          <w:szCs w:val="28"/>
        </w:rPr>
        <w:t>разными</w:t>
      </w:r>
      <w:proofErr w:type="gramEnd"/>
    </w:p>
    <w:p w:rsidR="00190169" w:rsidRPr="00445970" w:rsidRDefault="009775E7" w:rsidP="005F7286">
      <w:pPr>
        <w:tabs>
          <w:tab w:val="left" w:pos="3525"/>
        </w:tabs>
        <w:jc w:val="center"/>
        <w:rPr>
          <w:bCs/>
          <w:i/>
          <w:sz w:val="16"/>
          <w:szCs w:val="16"/>
        </w:rPr>
      </w:pPr>
      <w:r>
        <w:rPr>
          <w:bCs/>
          <w:i/>
          <w:sz w:val="28"/>
          <w:szCs w:val="28"/>
        </w:rPr>
        <w:t xml:space="preserve">группами обучающихся </w:t>
      </w:r>
      <w:r w:rsidR="009D7DFA">
        <w:rPr>
          <w:bCs/>
          <w:i/>
          <w:sz w:val="28"/>
          <w:szCs w:val="28"/>
        </w:rPr>
        <w:t>7</w:t>
      </w:r>
      <w:r>
        <w:rPr>
          <w:bCs/>
          <w:i/>
          <w:sz w:val="28"/>
          <w:szCs w:val="28"/>
        </w:rPr>
        <w:t xml:space="preserve"> классов</w:t>
      </w:r>
      <w:r w:rsidR="003D176A" w:rsidRPr="00ED1015">
        <w:rPr>
          <w:bCs/>
          <w:i/>
          <w:sz w:val="28"/>
          <w:szCs w:val="28"/>
        </w:rPr>
        <w:t xml:space="preserve"> (по итоговому баллу по 5-бал</w:t>
      </w:r>
      <w:r w:rsidR="003D176A">
        <w:rPr>
          <w:bCs/>
          <w:i/>
          <w:sz w:val="28"/>
          <w:szCs w:val="28"/>
        </w:rPr>
        <w:t>л</w:t>
      </w:r>
      <w:r w:rsidR="003D176A" w:rsidRPr="00ED1015">
        <w:rPr>
          <w:bCs/>
          <w:i/>
          <w:sz w:val="28"/>
          <w:szCs w:val="28"/>
        </w:rPr>
        <w:t>ьной шкале)</w:t>
      </w:r>
    </w:p>
    <w:p w:rsidR="00190169" w:rsidRPr="00190169" w:rsidRDefault="00190169" w:rsidP="003D176A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3D176A" w:rsidRPr="0022687B" w:rsidRDefault="003D176A" w:rsidP="003D176A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0218CF6A" wp14:editId="0CD9D041">
            <wp:extent cx="5638800" cy="21336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43DD" w:rsidRDefault="003D176A" w:rsidP="004F010D">
      <w:pPr>
        <w:spacing w:before="240" w:line="360" w:lineRule="auto"/>
        <w:ind w:right="-1" w:firstLine="709"/>
        <w:jc w:val="both"/>
        <w:rPr>
          <w:i/>
          <w:sz w:val="24"/>
          <w:szCs w:val="28"/>
        </w:rPr>
      </w:pPr>
      <w:r>
        <w:rPr>
          <w:sz w:val="28"/>
          <w:szCs w:val="28"/>
        </w:rPr>
        <w:t xml:space="preserve">Объективность результатов ВПР по </w:t>
      </w:r>
      <w:r w:rsidR="004F010D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определяется степенью с</w:t>
      </w:r>
      <w:r w:rsidRPr="00C50170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Pr="00C50170">
        <w:rPr>
          <w:sz w:val="28"/>
          <w:szCs w:val="28"/>
        </w:rPr>
        <w:t xml:space="preserve"> отметок за выполненную работу и отметок по журналу</w:t>
      </w:r>
      <w:r>
        <w:rPr>
          <w:sz w:val="28"/>
          <w:szCs w:val="28"/>
        </w:rPr>
        <w:t xml:space="preserve">. Значение указанного показателя по итогам ВПР в </w:t>
      </w:r>
      <w:r w:rsidR="00190169">
        <w:rPr>
          <w:sz w:val="28"/>
          <w:szCs w:val="28"/>
        </w:rPr>
        <w:t>марте</w:t>
      </w:r>
      <w:r>
        <w:rPr>
          <w:sz w:val="28"/>
          <w:szCs w:val="28"/>
        </w:rPr>
        <w:t>-</w:t>
      </w:r>
      <w:r w:rsidR="00190169">
        <w:rPr>
          <w:sz w:val="28"/>
          <w:szCs w:val="28"/>
        </w:rPr>
        <w:t>мае 2021</w:t>
      </w:r>
      <w:r>
        <w:rPr>
          <w:sz w:val="28"/>
          <w:szCs w:val="28"/>
        </w:rPr>
        <w:t xml:space="preserve"> года </w:t>
      </w:r>
      <w:r w:rsidRPr="00C50170">
        <w:rPr>
          <w:sz w:val="28"/>
          <w:szCs w:val="28"/>
        </w:rPr>
        <w:t xml:space="preserve">представлено на диаграмме </w:t>
      </w:r>
      <w:r>
        <w:rPr>
          <w:sz w:val="28"/>
          <w:szCs w:val="28"/>
        </w:rPr>
        <w:t>2.1.5</w:t>
      </w:r>
      <w:r w:rsidRPr="00C50170">
        <w:rPr>
          <w:sz w:val="28"/>
          <w:szCs w:val="28"/>
        </w:rPr>
        <w:t xml:space="preserve"> и в </w:t>
      </w:r>
      <w:r w:rsidR="00F1152E">
        <w:rPr>
          <w:sz w:val="28"/>
          <w:szCs w:val="28"/>
        </w:rPr>
        <w:t>таблице 2.1.7</w:t>
      </w:r>
      <w:r w:rsidRPr="00E24133">
        <w:rPr>
          <w:sz w:val="28"/>
          <w:szCs w:val="28"/>
        </w:rPr>
        <w:t>.</w:t>
      </w:r>
    </w:p>
    <w:p w:rsidR="003D176A" w:rsidRPr="0022687B" w:rsidRDefault="003D176A" w:rsidP="003D176A">
      <w:pPr>
        <w:spacing w:line="360" w:lineRule="auto"/>
        <w:ind w:right="-1"/>
        <w:jc w:val="right"/>
        <w:rPr>
          <w:i/>
          <w:sz w:val="24"/>
          <w:szCs w:val="28"/>
        </w:rPr>
      </w:pPr>
      <w:r w:rsidRPr="0022687B">
        <w:rPr>
          <w:i/>
          <w:sz w:val="24"/>
          <w:szCs w:val="28"/>
        </w:rPr>
        <w:t>Диаграмма 2.1.5</w:t>
      </w:r>
    </w:p>
    <w:p w:rsidR="003D176A" w:rsidRDefault="003D176A" w:rsidP="009775E7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9775E7">
        <w:rPr>
          <w:i/>
          <w:sz w:val="28"/>
          <w:szCs w:val="28"/>
        </w:rPr>
        <w:t xml:space="preserve">ВПР по </w:t>
      </w:r>
      <w:r w:rsidR="0064605B">
        <w:rPr>
          <w:i/>
          <w:sz w:val="28"/>
          <w:szCs w:val="28"/>
        </w:rPr>
        <w:t>английскому языку</w:t>
      </w:r>
      <w:r w:rsidR="009775E7">
        <w:rPr>
          <w:i/>
          <w:sz w:val="28"/>
          <w:szCs w:val="28"/>
        </w:rPr>
        <w:t xml:space="preserve"> в </w:t>
      </w:r>
      <w:r w:rsidR="0064605B">
        <w:rPr>
          <w:i/>
          <w:sz w:val="28"/>
          <w:szCs w:val="28"/>
        </w:rPr>
        <w:t>7</w:t>
      </w:r>
      <w:r w:rsidR="009775E7">
        <w:rPr>
          <w:i/>
          <w:sz w:val="28"/>
          <w:szCs w:val="28"/>
        </w:rPr>
        <w:t xml:space="preserve"> классах</w:t>
      </w:r>
      <w:r w:rsidRPr="0022687B">
        <w:rPr>
          <w:i/>
          <w:sz w:val="28"/>
          <w:szCs w:val="28"/>
        </w:rPr>
        <w:t xml:space="preserve"> и отметок по журналу, %</w:t>
      </w:r>
    </w:p>
    <w:p w:rsidR="0064605B" w:rsidRDefault="0064605B" w:rsidP="009775E7">
      <w:pPr>
        <w:ind w:right="-1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176A" w:rsidRDefault="003D176A" w:rsidP="003D176A">
      <w:pPr>
        <w:spacing w:line="360" w:lineRule="auto"/>
        <w:ind w:right="-1"/>
        <w:jc w:val="center"/>
        <w:rPr>
          <w:sz w:val="28"/>
          <w:szCs w:val="28"/>
        </w:rPr>
      </w:pPr>
    </w:p>
    <w:p w:rsidR="003D176A" w:rsidRPr="009775E7" w:rsidRDefault="003D176A" w:rsidP="003D176A">
      <w:pPr>
        <w:spacing w:line="360" w:lineRule="auto"/>
        <w:ind w:right="-1"/>
        <w:jc w:val="right"/>
        <w:rPr>
          <w:sz w:val="16"/>
          <w:szCs w:val="16"/>
        </w:rPr>
      </w:pPr>
    </w:p>
    <w:p w:rsidR="000B703B" w:rsidRPr="0022687B" w:rsidRDefault="000B703B" w:rsidP="000B703B">
      <w:pPr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2.1.7</w:t>
      </w:r>
    </w:p>
    <w:p w:rsidR="009775E7" w:rsidRDefault="000B703B" w:rsidP="00A94C4C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9775E7">
        <w:rPr>
          <w:i/>
          <w:sz w:val="28"/>
          <w:szCs w:val="28"/>
        </w:rPr>
        <w:t xml:space="preserve">ВПР по </w:t>
      </w:r>
      <w:r w:rsidR="005F63FE">
        <w:rPr>
          <w:i/>
          <w:sz w:val="28"/>
          <w:szCs w:val="28"/>
        </w:rPr>
        <w:t>английскому языку</w:t>
      </w:r>
      <w:r w:rsidR="009775E7">
        <w:rPr>
          <w:i/>
          <w:sz w:val="28"/>
          <w:szCs w:val="28"/>
        </w:rPr>
        <w:t xml:space="preserve"> в</w:t>
      </w:r>
      <w:r w:rsidR="005F63FE">
        <w:rPr>
          <w:i/>
          <w:sz w:val="28"/>
          <w:szCs w:val="28"/>
        </w:rPr>
        <w:t xml:space="preserve"> 7</w:t>
      </w:r>
      <w:r w:rsidR="009775E7">
        <w:rPr>
          <w:i/>
          <w:sz w:val="28"/>
          <w:szCs w:val="28"/>
        </w:rPr>
        <w:t xml:space="preserve"> классах </w:t>
      </w:r>
    </w:p>
    <w:p w:rsidR="000B703B" w:rsidRDefault="000B703B" w:rsidP="00A94C4C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p w:rsidR="000B703B" w:rsidRPr="009775E7" w:rsidRDefault="000B703B" w:rsidP="00A94C4C">
      <w:pPr>
        <w:jc w:val="center"/>
        <w:rPr>
          <w:b/>
          <w:bCs/>
          <w:sz w:val="16"/>
          <w:szCs w:val="16"/>
        </w:rPr>
      </w:pPr>
    </w:p>
    <w:tbl>
      <w:tblPr>
        <w:tblW w:w="9199" w:type="dxa"/>
        <w:tblInd w:w="534" w:type="dxa"/>
        <w:tblLook w:val="04A0" w:firstRow="1" w:lastRow="0" w:firstColumn="1" w:lastColumn="0" w:noHBand="0" w:noVBand="1"/>
      </w:tblPr>
      <w:tblGrid>
        <w:gridCol w:w="3639"/>
        <w:gridCol w:w="1780"/>
        <w:gridCol w:w="1880"/>
        <w:gridCol w:w="1900"/>
      </w:tblGrid>
      <w:tr w:rsidR="000B703B" w:rsidRPr="00104B10" w:rsidTr="00BF5508">
        <w:trPr>
          <w:trHeight w:val="66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0B703B" w:rsidRPr="00104B10" w:rsidTr="00BF5508">
        <w:trPr>
          <w:trHeight w:val="333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B703B" w:rsidRPr="00104B10" w:rsidRDefault="005F63FE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5C0A33" w:rsidRDefault="005F63F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5C0A33" w:rsidRDefault="005F63F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5C0A33" w:rsidRDefault="005F63F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</w:t>
            </w:r>
          </w:p>
        </w:tc>
      </w:tr>
      <w:tr w:rsidR="000B703B" w:rsidRPr="00104B10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B703B" w:rsidRPr="00104B10" w:rsidRDefault="005F63FE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5F63FE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5F63F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5F63F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</w:tr>
      <w:tr w:rsidR="000B703B" w:rsidRPr="00104B10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5F63FE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ГБОУ лицей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ызрани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5F63FE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5F63F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5F63F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</w:tr>
      <w:tr w:rsidR="000B703B" w:rsidRPr="00104B10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104B10" w:rsidRDefault="005F63FE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  <w:proofErr w:type="gramStart"/>
            <w:r w:rsidR="000B703B">
              <w:rPr>
                <w:rFonts w:eastAsia="Calibri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5F63FE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5F63F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5F63F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703B" w:rsidRPr="00104B10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104B10" w:rsidRDefault="005F63FE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="000B703B">
              <w:rPr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5F63FE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5F63F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5F63F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F63FE" w:rsidRPr="00104B10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3FE" w:rsidRDefault="005F63FE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3FE" w:rsidRPr="005C0A33" w:rsidRDefault="005F63FE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3FE" w:rsidRPr="005C0A33" w:rsidRDefault="005F63F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F63FE" w:rsidRPr="005C0A33" w:rsidRDefault="005F63F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703B" w:rsidRPr="00104B10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104B10" w:rsidRDefault="005F63FE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5F63FE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5F63F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5F63F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3756C" w:rsidRDefault="0053756C" w:rsidP="00A94C4C">
      <w:pPr>
        <w:spacing w:line="360" w:lineRule="auto"/>
        <w:ind w:right="-1"/>
        <w:jc w:val="center"/>
        <w:rPr>
          <w:i/>
          <w:sz w:val="28"/>
          <w:szCs w:val="28"/>
        </w:rPr>
      </w:pPr>
    </w:p>
    <w:p w:rsidR="003D176A" w:rsidRDefault="00190169" w:rsidP="00A94C4C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</w:t>
      </w:r>
      <w:r w:rsidR="003D176A" w:rsidRPr="00826ADE">
        <w:rPr>
          <w:sz w:val="28"/>
          <w:szCs w:val="28"/>
        </w:rPr>
        <w:t xml:space="preserve"> </w:t>
      </w:r>
      <w:r w:rsidR="005F63FE">
        <w:rPr>
          <w:sz w:val="28"/>
          <w:szCs w:val="28"/>
        </w:rPr>
        <w:t>65,35</w:t>
      </w:r>
      <w:r w:rsidR="003D176A" w:rsidRPr="00826ADE">
        <w:rPr>
          <w:sz w:val="28"/>
          <w:szCs w:val="28"/>
        </w:rPr>
        <w:t xml:space="preserve">% </w:t>
      </w:r>
      <w:r w:rsidR="003D176A" w:rsidRPr="004E003E">
        <w:rPr>
          <w:sz w:val="28"/>
          <w:szCs w:val="28"/>
        </w:rPr>
        <w:t>участников ВПР</w:t>
      </w:r>
      <w:r w:rsidR="003D176A"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 w:rsidR="00166F3E">
        <w:rPr>
          <w:sz w:val="28"/>
          <w:szCs w:val="28"/>
        </w:rPr>
        <w:t>третью четверть</w:t>
      </w:r>
      <w:r w:rsidR="003D176A" w:rsidRPr="00F018C7">
        <w:rPr>
          <w:sz w:val="28"/>
          <w:szCs w:val="28"/>
        </w:rPr>
        <w:t xml:space="preserve">, </w:t>
      </w:r>
      <w:r w:rsidR="005F63FE">
        <w:rPr>
          <w:sz w:val="28"/>
          <w:szCs w:val="28"/>
        </w:rPr>
        <w:t>33,65</w:t>
      </w:r>
      <w:r w:rsidR="003D176A">
        <w:rPr>
          <w:sz w:val="28"/>
          <w:szCs w:val="28"/>
        </w:rPr>
        <w:t xml:space="preserve"> % обучающихся</w:t>
      </w:r>
      <w:r w:rsidR="003D176A" w:rsidRPr="00F018C7">
        <w:rPr>
          <w:sz w:val="28"/>
          <w:szCs w:val="28"/>
        </w:rPr>
        <w:t xml:space="preserve"> были выставлены отметки ниже, </w:t>
      </w:r>
      <w:r w:rsidR="003D176A">
        <w:rPr>
          <w:sz w:val="28"/>
          <w:szCs w:val="28"/>
        </w:rPr>
        <w:t xml:space="preserve">и только у </w:t>
      </w:r>
      <w:r w:rsidR="005F63FE">
        <w:rPr>
          <w:sz w:val="28"/>
          <w:szCs w:val="28"/>
        </w:rPr>
        <w:t>0,99</w:t>
      </w:r>
      <w:r w:rsidR="003D176A">
        <w:rPr>
          <w:sz w:val="28"/>
          <w:szCs w:val="28"/>
        </w:rPr>
        <w:t xml:space="preserve"> </w:t>
      </w:r>
      <w:r w:rsidR="003D176A" w:rsidRPr="00006D06">
        <w:rPr>
          <w:sz w:val="28"/>
          <w:szCs w:val="28"/>
        </w:rPr>
        <w:t xml:space="preserve">% участников </w:t>
      </w:r>
      <w:r w:rsidR="003D176A" w:rsidRPr="00F018C7">
        <w:rPr>
          <w:sz w:val="28"/>
          <w:szCs w:val="28"/>
        </w:rPr>
        <w:t>отметк</w:t>
      </w:r>
      <w:r w:rsidR="003D176A">
        <w:rPr>
          <w:sz w:val="28"/>
          <w:szCs w:val="28"/>
        </w:rPr>
        <w:t>а за ВПР</w:t>
      </w:r>
      <w:r w:rsidR="003D176A" w:rsidRPr="00F018C7">
        <w:rPr>
          <w:sz w:val="28"/>
          <w:szCs w:val="28"/>
        </w:rPr>
        <w:t xml:space="preserve"> выше, чем отметки в журнале.</w:t>
      </w:r>
    </w:p>
    <w:p w:rsidR="003D176A" w:rsidRDefault="003D176A" w:rsidP="003D176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повысивших результаты, наиболее высока </w:t>
      </w:r>
      <w:r w:rsidR="001C747C" w:rsidRPr="001C747C">
        <w:rPr>
          <w:sz w:val="28"/>
          <w:szCs w:val="28"/>
        </w:rPr>
        <w:t xml:space="preserve">в </w:t>
      </w:r>
      <w:r w:rsidR="005F63FE">
        <w:rPr>
          <w:sz w:val="28"/>
          <w:szCs w:val="28"/>
        </w:rPr>
        <w:t>7А</w:t>
      </w:r>
      <w:r w:rsidR="001C747C" w:rsidRPr="001C747C">
        <w:rPr>
          <w:sz w:val="28"/>
          <w:szCs w:val="28"/>
        </w:rPr>
        <w:t xml:space="preserve"> классе (</w:t>
      </w:r>
      <w:r w:rsidR="005F63FE">
        <w:rPr>
          <w:sz w:val="28"/>
          <w:szCs w:val="28"/>
        </w:rPr>
        <w:t>5</w:t>
      </w:r>
      <w:r w:rsidR="001C747C" w:rsidRPr="001C747C">
        <w:rPr>
          <w:sz w:val="28"/>
          <w:szCs w:val="28"/>
        </w:rPr>
        <w:t xml:space="preserve"> %). </w:t>
      </w:r>
      <w:r>
        <w:rPr>
          <w:sz w:val="28"/>
          <w:szCs w:val="28"/>
        </w:rPr>
        <w:t xml:space="preserve"> </w:t>
      </w:r>
    </w:p>
    <w:p w:rsidR="0053756C" w:rsidRDefault="003D176A" w:rsidP="0053756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рассогласование результатов ВПР и т</w:t>
      </w:r>
      <w:r w:rsidR="001C747C">
        <w:rPr>
          <w:sz w:val="28"/>
          <w:szCs w:val="28"/>
        </w:rPr>
        <w:t xml:space="preserve">екущей успеваемости выявлено в </w:t>
      </w:r>
      <w:r w:rsidR="005F63FE">
        <w:rPr>
          <w:sz w:val="28"/>
          <w:szCs w:val="28"/>
        </w:rPr>
        <w:t>7В</w:t>
      </w:r>
      <w:r w:rsidR="001C747C" w:rsidRPr="001C747C">
        <w:rPr>
          <w:sz w:val="28"/>
          <w:szCs w:val="28"/>
        </w:rPr>
        <w:t xml:space="preserve"> классе (</w:t>
      </w:r>
      <w:r w:rsidR="005F63FE">
        <w:rPr>
          <w:sz w:val="28"/>
          <w:szCs w:val="28"/>
        </w:rPr>
        <w:t>62,96</w:t>
      </w:r>
      <w:r w:rsidR="001C747C" w:rsidRPr="001C747C">
        <w:rPr>
          <w:sz w:val="28"/>
          <w:szCs w:val="28"/>
        </w:rPr>
        <w:t xml:space="preserve"> %). </w:t>
      </w:r>
      <w:r w:rsidR="005F63FE">
        <w:rPr>
          <w:sz w:val="28"/>
          <w:szCs w:val="28"/>
        </w:rPr>
        <w:t xml:space="preserve">Это связано со сменой учителя, с </w:t>
      </w:r>
      <w:proofErr w:type="spellStart"/>
      <w:r w:rsidR="005F63FE">
        <w:rPr>
          <w:sz w:val="28"/>
          <w:szCs w:val="28"/>
        </w:rPr>
        <w:t>тм</w:t>
      </w:r>
      <w:proofErr w:type="spellEnd"/>
      <w:r w:rsidR="005F63FE">
        <w:rPr>
          <w:sz w:val="28"/>
          <w:szCs w:val="28"/>
        </w:rPr>
        <w:t>, что уроки английского языка вел молодой специалист.</w:t>
      </w:r>
    </w:p>
    <w:p w:rsidR="00B04D8F" w:rsidRPr="00B51DA7" w:rsidRDefault="00B04D8F" w:rsidP="0053756C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B51DA7">
        <w:rPr>
          <w:b/>
          <w:i/>
          <w:sz w:val="28"/>
          <w:szCs w:val="28"/>
        </w:rPr>
        <w:lastRenderedPageBreak/>
        <w:t>В выводе указать</w:t>
      </w:r>
      <w:r w:rsidR="00B51DA7" w:rsidRPr="00B51DA7">
        <w:rPr>
          <w:b/>
          <w:i/>
          <w:sz w:val="28"/>
          <w:szCs w:val="28"/>
        </w:rPr>
        <w:t>, что результаты данного показателя находятся в «зоне риска» (65-74%)</w:t>
      </w:r>
      <w:r w:rsidR="005F63FE">
        <w:rPr>
          <w:b/>
          <w:i/>
          <w:sz w:val="28"/>
          <w:szCs w:val="28"/>
        </w:rPr>
        <w:t>.</w:t>
      </w:r>
    </w:p>
    <w:p w:rsidR="005329FD" w:rsidRDefault="005329FD" w:rsidP="003D176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61EC" w:rsidRDefault="00092CDD" w:rsidP="00092CDD">
      <w:pPr>
        <w:pStyle w:val="1"/>
        <w:ind w:left="0" w:firstLine="567"/>
        <w:jc w:val="both"/>
        <w:rPr>
          <w:i/>
          <w:color w:val="000000" w:themeColor="text1"/>
          <w:sz w:val="28"/>
          <w:szCs w:val="28"/>
          <w:u w:val="none"/>
        </w:rPr>
      </w:pPr>
      <w:r w:rsidRPr="00C34B7E">
        <w:rPr>
          <w:i/>
          <w:color w:val="000000" w:themeColor="text1"/>
          <w:sz w:val="28"/>
          <w:szCs w:val="28"/>
          <w:u w:val="none"/>
        </w:rPr>
        <w:t>3</w:t>
      </w:r>
      <w:r w:rsidR="004661EC" w:rsidRPr="00C34B7E">
        <w:rPr>
          <w:i/>
          <w:color w:val="000000" w:themeColor="text1"/>
          <w:sz w:val="28"/>
          <w:szCs w:val="28"/>
          <w:u w:val="none"/>
        </w:rPr>
        <w:t>. ВЫВОДЫ И РЕКОМЕНДАЦ</w:t>
      </w:r>
      <w:r w:rsidR="00E423C8">
        <w:rPr>
          <w:i/>
          <w:color w:val="000000" w:themeColor="text1"/>
          <w:sz w:val="28"/>
          <w:szCs w:val="28"/>
          <w:u w:val="none"/>
        </w:rPr>
        <w:t>ИИ ПО ИТОГАМ ПРОВЕДЕНИЯ ВПР-2021</w:t>
      </w:r>
      <w:r w:rsidR="004661EC" w:rsidRPr="00C34B7E">
        <w:rPr>
          <w:i/>
          <w:color w:val="000000" w:themeColor="text1"/>
          <w:sz w:val="28"/>
          <w:szCs w:val="28"/>
          <w:u w:val="none"/>
        </w:rPr>
        <w:t xml:space="preserve"> ПО </w:t>
      </w:r>
      <w:r w:rsidR="005F63FE" w:rsidRPr="005F63FE">
        <w:rPr>
          <w:i/>
          <w:color w:val="000000" w:themeColor="text1"/>
          <w:sz w:val="28"/>
          <w:szCs w:val="28"/>
        </w:rPr>
        <w:t>английскому языку</w:t>
      </w:r>
    </w:p>
    <w:p w:rsidR="00E423C8" w:rsidRDefault="00E423C8" w:rsidP="00092CDD">
      <w:pPr>
        <w:pStyle w:val="1"/>
        <w:ind w:left="0" w:firstLine="567"/>
        <w:jc w:val="both"/>
        <w:rPr>
          <w:i/>
          <w:color w:val="000000" w:themeColor="text1"/>
          <w:sz w:val="28"/>
          <w:szCs w:val="28"/>
          <w:u w:val="none"/>
        </w:rPr>
      </w:pPr>
    </w:p>
    <w:p w:rsidR="004661EC" w:rsidRDefault="004661EC" w:rsidP="004661EC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16393">
        <w:rPr>
          <w:sz w:val="28"/>
          <w:szCs w:val="28"/>
        </w:rPr>
        <w:t xml:space="preserve">Проведенный анализ результатов ВПР по </w:t>
      </w:r>
      <w:r w:rsidR="005F63FE">
        <w:rPr>
          <w:sz w:val="28"/>
          <w:szCs w:val="28"/>
        </w:rPr>
        <w:t>английскому языку</w:t>
      </w:r>
      <w:r w:rsidRPr="00316393">
        <w:rPr>
          <w:sz w:val="28"/>
          <w:szCs w:val="28"/>
        </w:rPr>
        <w:t xml:space="preserve"> в </w:t>
      </w:r>
      <w:r w:rsidR="005F63FE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классах выявил, что освоение содержания обучения </w:t>
      </w:r>
      <w:r w:rsidR="005F63FE">
        <w:rPr>
          <w:sz w:val="28"/>
          <w:szCs w:val="28"/>
        </w:rPr>
        <w:t>английскому языку</w:t>
      </w:r>
      <w:r>
        <w:rPr>
          <w:sz w:val="28"/>
          <w:szCs w:val="28"/>
        </w:rPr>
        <w:t xml:space="preserve"> осуществляется на уровне, </w:t>
      </w:r>
      <w:r w:rsidR="00816B9F" w:rsidRPr="00816B9F">
        <w:rPr>
          <w:b/>
          <w:sz w:val="28"/>
          <w:szCs w:val="28"/>
        </w:rPr>
        <w:t xml:space="preserve">превышающем </w:t>
      </w:r>
      <w:r w:rsidR="00816B9F" w:rsidRPr="00816B9F">
        <w:rPr>
          <w:sz w:val="28"/>
          <w:szCs w:val="28"/>
        </w:rPr>
        <w:t>средние показатели по Самарской области и Российской Федерации</w:t>
      </w:r>
      <w:r>
        <w:rPr>
          <w:sz w:val="28"/>
          <w:szCs w:val="28"/>
        </w:rPr>
        <w:t>. При этом следует</w:t>
      </w:r>
      <w:r w:rsidR="00C34B7E">
        <w:rPr>
          <w:sz w:val="28"/>
          <w:szCs w:val="28"/>
        </w:rPr>
        <w:t xml:space="preserve"> отметить, что полученные в 2021</w:t>
      </w:r>
      <w:r>
        <w:rPr>
          <w:sz w:val="28"/>
          <w:szCs w:val="28"/>
        </w:rPr>
        <w:t xml:space="preserve"> году результаты и по уровню обученности и по качеству обучения </w:t>
      </w:r>
      <w:r w:rsidR="005F63FE">
        <w:rPr>
          <w:sz w:val="28"/>
          <w:szCs w:val="28"/>
        </w:rPr>
        <w:t>английскому языку</w:t>
      </w:r>
      <w:r>
        <w:rPr>
          <w:sz w:val="28"/>
          <w:szCs w:val="28"/>
        </w:rPr>
        <w:t xml:space="preserve"> </w:t>
      </w:r>
      <w:r w:rsidR="00C34B7E" w:rsidRPr="00C34B7E">
        <w:rPr>
          <w:b/>
          <w:sz w:val="28"/>
          <w:szCs w:val="28"/>
        </w:rPr>
        <w:t>выше</w:t>
      </w:r>
      <w:r w:rsidR="00C34B7E">
        <w:rPr>
          <w:sz w:val="28"/>
          <w:szCs w:val="28"/>
        </w:rPr>
        <w:t>, чем в 2020</w:t>
      </w:r>
      <w:r>
        <w:rPr>
          <w:sz w:val="28"/>
          <w:szCs w:val="28"/>
        </w:rPr>
        <w:t xml:space="preserve"> году: д</w:t>
      </w:r>
      <w:r w:rsidRPr="00E726E6">
        <w:rPr>
          <w:sz w:val="28"/>
          <w:szCs w:val="28"/>
        </w:rPr>
        <w:t>оля учащихся, не преодолевших минимальную границу</w:t>
      </w:r>
      <w:r w:rsidR="00C34B7E">
        <w:rPr>
          <w:sz w:val="28"/>
          <w:szCs w:val="28"/>
        </w:rPr>
        <w:t xml:space="preserve">, </w:t>
      </w:r>
      <w:r w:rsidR="00C34B7E" w:rsidRPr="00C34B7E">
        <w:rPr>
          <w:b/>
          <w:sz w:val="28"/>
          <w:szCs w:val="28"/>
        </w:rPr>
        <w:t>уменьшилась</w:t>
      </w:r>
      <w:r w:rsidR="00C34B7E">
        <w:rPr>
          <w:sz w:val="28"/>
          <w:szCs w:val="28"/>
        </w:rPr>
        <w:t xml:space="preserve"> в сравнении с 2020</w:t>
      </w:r>
      <w:r>
        <w:rPr>
          <w:sz w:val="28"/>
          <w:szCs w:val="28"/>
        </w:rPr>
        <w:t xml:space="preserve"> годом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C34B7E">
        <w:rPr>
          <w:sz w:val="28"/>
          <w:szCs w:val="28"/>
        </w:rPr>
        <w:t>…</w:t>
      </w:r>
      <w:r>
        <w:rPr>
          <w:sz w:val="28"/>
          <w:szCs w:val="28"/>
        </w:rPr>
        <w:t xml:space="preserve"> раза</w:t>
      </w:r>
      <w:r w:rsidR="00C34B7E">
        <w:rPr>
          <w:sz w:val="28"/>
          <w:szCs w:val="28"/>
        </w:rPr>
        <w:t>.</w:t>
      </w:r>
    </w:p>
    <w:p w:rsidR="004661EC" w:rsidRPr="000C3E4C" w:rsidRDefault="004661EC" w:rsidP="004661EC">
      <w:pPr>
        <w:jc w:val="right"/>
        <w:rPr>
          <w:i/>
          <w:sz w:val="24"/>
          <w:szCs w:val="28"/>
        </w:rPr>
      </w:pPr>
      <w:r w:rsidRPr="000C3E4C">
        <w:rPr>
          <w:i/>
          <w:sz w:val="24"/>
          <w:szCs w:val="28"/>
        </w:rPr>
        <w:t>Таблица 3.1.1</w:t>
      </w:r>
    </w:p>
    <w:p w:rsidR="004661EC" w:rsidRPr="000C3E4C" w:rsidRDefault="004661EC" w:rsidP="004661EC">
      <w:pPr>
        <w:spacing w:before="240"/>
        <w:jc w:val="center"/>
        <w:rPr>
          <w:i/>
          <w:sz w:val="28"/>
          <w:szCs w:val="28"/>
        </w:rPr>
      </w:pPr>
      <w:r w:rsidRPr="000C3E4C">
        <w:rPr>
          <w:i/>
          <w:sz w:val="28"/>
          <w:szCs w:val="28"/>
        </w:rPr>
        <w:t xml:space="preserve">Динамика результативности ВПР по </w:t>
      </w:r>
      <w:r w:rsidR="00F43EC1">
        <w:rPr>
          <w:i/>
          <w:sz w:val="28"/>
          <w:szCs w:val="28"/>
        </w:rPr>
        <w:t>английскому языку</w:t>
      </w:r>
      <w:r w:rsidRPr="000C3E4C">
        <w:rPr>
          <w:i/>
          <w:sz w:val="28"/>
          <w:szCs w:val="28"/>
        </w:rPr>
        <w:t xml:space="preserve"> по п</w:t>
      </w:r>
      <w:r w:rsidR="00C34B7E">
        <w:rPr>
          <w:i/>
          <w:sz w:val="28"/>
          <w:szCs w:val="28"/>
        </w:rPr>
        <w:t xml:space="preserve">рограмме </w:t>
      </w:r>
      <w:r w:rsidR="00F43EC1">
        <w:rPr>
          <w:i/>
          <w:sz w:val="28"/>
          <w:szCs w:val="28"/>
        </w:rPr>
        <w:t>7</w:t>
      </w:r>
      <w:r w:rsidR="00C34B7E">
        <w:rPr>
          <w:i/>
          <w:sz w:val="28"/>
          <w:szCs w:val="28"/>
        </w:rPr>
        <w:t xml:space="preserve"> классов (2020</w:t>
      </w:r>
      <w:r w:rsidRPr="000C3E4C">
        <w:rPr>
          <w:i/>
          <w:sz w:val="28"/>
          <w:szCs w:val="28"/>
        </w:rPr>
        <w:t>-202</w:t>
      </w:r>
      <w:r w:rsidR="00C34B7E">
        <w:rPr>
          <w:i/>
          <w:sz w:val="28"/>
          <w:szCs w:val="28"/>
        </w:rPr>
        <w:t>1</w:t>
      </w:r>
      <w:r w:rsidRPr="000C3E4C">
        <w:rPr>
          <w:i/>
          <w:sz w:val="28"/>
          <w:szCs w:val="28"/>
        </w:rPr>
        <w:t xml:space="preserve">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875"/>
        <w:gridCol w:w="1952"/>
      </w:tblGrid>
      <w:tr w:rsidR="004661EC" w:rsidRPr="00C2785F" w:rsidTr="00C34B7E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4661EC" w:rsidRPr="00E726E6" w:rsidRDefault="004661EC" w:rsidP="00C34B7E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661EC" w:rsidRPr="00E726E6" w:rsidRDefault="004661EC" w:rsidP="00E423C8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Результаты оценки освоения программы</w:t>
            </w:r>
            <w:r>
              <w:rPr>
                <w:sz w:val="28"/>
                <w:szCs w:val="28"/>
              </w:rPr>
              <w:t xml:space="preserve"> 4</w:t>
            </w:r>
            <w:r w:rsidRPr="00E726E6">
              <w:rPr>
                <w:sz w:val="28"/>
                <w:szCs w:val="28"/>
              </w:rPr>
              <w:t xml:space="preserve"> класса по </w:t>
            </w:r>
            <w:r w:rsidR="00E423C8">
              <w:rPr>
                <w:sz w:val="28"/>
                <w:szCs w:val="28"/>
              </w:rPr>
              <w:t>математике</w:t>
            </w:r>
          </w:p>
        </w:tc>
      </w:tr>
      <w:tr w:rsidR="00C34B7E" w:rsidRPr="00C2785F" w:rsidTr="00C34B7E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C34B7E" w:rsidRPr="00E726E6" w:rsidRDefault="00C34B7E" w:rsidP="00C34B7E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2020</w:t>
            </w:r>
          </w:p>
        </w:tc>
        <w:tc>
          <w:tcPr>
            <w:tcW w:w="1952" w:type="dxa"/>
          </w:tcPr>
          <w:p w:rsidR="00C34B7E" w:rsidRPr="00E726E6" w:rsidRDefault="00C34B7E" w:rsidP="00816B9F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</w:t>
            </w:r>
            <w:r w:rsidR="00816B9F">
              <w:rPr>
                <w:sz w:val="28"/>
                <w:szCs w:val="28"/>
              </w:rPr>
              <w:t>21</w:t>
            </w:r>
          </w:p>
        </w:tc>
      </w:tr>
      <w:tr w:rsidR="00C34B7E" w:rsidRPr="00C2785F" w:rsidTr="00C34B7E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34B7E" w:rsidRPr="00E726E6" w:rsidRDefault="00F43EC1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52" w:type="dxa"/>
            <w:vAlign w:val="center"/>
          </w:tcPr>
          <w:p w:rsidR="00C34B7E" w:rsidRPr="00E726E6" w:rsidRDefault="00F43EC1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34B7E" w:rsidRPr="00C2785F" w:rsidTr="00C34B7E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C34B7E" w:rsidRPr="00E726E6" w:rsidRDefault="00F43EC1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2" w:type="dxa"/>
            <w:vAlign w:val="center"/>
          </w:tcPr>
          <w:p w:rsidR="00C34B7E" w:rsidRPr="00E726E6" w:rsidRDefault="00F43EC1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34B7E" w:rsidRPr="00C2785F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учащихся, не преодолевших минимальную границу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</w:tcPr>
          <w:p w:rsidR="00C34B7E" w:rsidRPr="00E726E6" w:rsidRDefault="00F43EC1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24,39</w:t>
            </w:r>
          </w:p>
        </w:tc>
        <w:tc>
          <w:tcPr>
            <w:tcW w:w="1952" w:type="dxa"/>
            <w:vAlign w:val="center"/>
          </w:tcPr>
          <w:p w:rsidR="00C34B7E" w:rsidRPr="00E726E6" w:rsidRDefault="00F43EC1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14,85</w:t>
            </w:r>
          </w:p>
        </w:tc>
      </w:tr>
      <w:tr w:rsidR="00C34B7E" w:rsidRPr="00C2785F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участников,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C34B7E" w:rsidRPr="00E726E6" w:rsidRDefault="00F43EC1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C34B7E" w:rsidRPr="00E726E6" w:rsidRDefault="00F43EC1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4B7E" w:rsidRPr="00C2785F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выпускников,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C34B7E" w:rsidRPr="00E726E6" w:rsidRDefault="00F43EC1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C34B7E" w:rsidRPr="00E726E6" w:rsidRDefault="00F43EC1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43EC1" w:rsidRDefault="00F43EC1" w:rsidP="00E423C8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</w:p>
    <w:p w:rsidR="00046079" w:rsidRDefault="00E423C8" w:rsidP="00E423C8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46079">
        <w:rPr>
          <w:i/>
          <w:sz w:val="28"/>
          <w:szCs w:val="28"/>
        </w:rPr>
        <w:t xml:space="preserve">Изучение результативности выполнения отдельных заданий ВПР по </w:t>
      </w:r>
      <w:r w:rsidR="00F43EC1">
        <w:rPr>
          <w:i/>
          <w:sz w:val="28"/>
          <w:szCs w:val="28"/>
        </w:rPr>
        <w:t>английскому языку</w:t>
      </w:r>
      <w:r w:rsidRPr="00046079">
        <w:rPr>
          <w:i/>
          <w:sz w:val="28"/>
          <w:szCs w:val="28"/>
        </w:rPr>
        <w:t xml:space="preserve"> в 202</w:t>
      </w:r>
      <w:r w:rsidR="00F43EC1">
        <w:rPr>
          <w:i/>
          <w:sz w:val="28"/>
          <w:szCs w:val="28"/>
        </w:rPr>
        <w:t>1</w:t>
      </w:r>
      <w:r w:rsidRPr="00046079">
        <w:rPr>
          <w:i/>
          <w:sz w:val="28"/>
          <w:szCs w:val="28"/>
        </w:rPr>
        <w:t xml:space="preserve"> году свидетельствует о налич</w:t>
      </w:r>
      <w:proofErr w:type="gramStart"/>
      <w:r w:rsidRPr="00046079">
        <w:rPr>
          <w:i/>
          <w:sz w:val="28"/>
          <w:szCs w:val="28"/>
        </w:rPr>
        <w:t>ии у о</w:t>
      </w:r>
      <w:proofErr w:type="gramEnd"/>
      <w:r w:rsidRPr="00046079">
        <w:rPr>
          <w:i/>
          <w:sz w:val="28"/>
          <w:szCs w:val="28"/>
        </w:rPr>
        <w:t xml:space="preserve">бучающихся затруднений, связанных с </w:t>
      </w:r>
      <w:proofErr w:type="spellStart"/>
      <w:r w:rsidR="00F43EC1">
        <w:rPr>
          <w:i/>
          <w:sz w:val="28"/>
          <w:szCs w:val="28"/>
        </w:rPr>
        <w:t>аудированием</w:t>
      </w:r>
      <w:proofErr w:type="spellEnd"/>
      <w:r w:rsidRPr="00046079">
        <w:rPr>
          <w:i/>
          <w:sz w:val="28"/>
          <w:szCs w:val="28"/>
        </w:rPr>
        <w:t xml:space="preserve">, предполагающих </w:t>
      </w:r>
      <w:r w:rsidR="00F43EC1">
        <w:rPr>
          <w:bCs/>
          <w:i/>
          <w:sz w:val="28"/>
          <w:szCs w:val="28"/>
        </w:rPr>
        <w:t>извлечение информации из прослушанного текста</w:t>
      </w:r>
      <w:r w:rsidRPr="00046079">
        <w:rPr>
          <w:bCs/>
          <w:i/>
          <w:sz w:val="28"/>
          <w:szCs w:val="28"/>
        </w:rPr>
        <w:t xml:space="preserve">; а также </w:t>
      </w:r>
      <w:r w:rsidR="00F43EC1">
        <w:rPr>
          <w:bCs/>
          <w:i/>
          <w:sz w:val="28"/>
          <w:szCs w:val="28"/>
        </w:rPr>
        <w:t>заданий, связанных с грамматикой</w:t>
      </w:r>
      <w:r w:rsidRPr="00046079">
        <w:rPr>
          <w:bCs/>
          <w:i/>
          <w:sz w:val="28"/>
          <w:szCs w:val="28"/>
        </w:rPr>
        <w:t xml:space="preserve">. </w:t>
      </w:r>
    </w:p>
    <w:p w:rsidR="00DC7592" w:rsidRDefault="00DC7592" w:rsidP="00DC7592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DC7592" w:rsidRDefault="00DC7592" w:rsidP="00DC7592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B468A">
        <w:rPr>
          <w:b/>
          <w:sz w:val="28"/>
          <w:szCs w:val="28"/>
        </w:rPr>
        <w:lastRenderedPageBreak/>
        <w:t>РЕКОМЕНДАЦИИ</w:t>
      </w:r>
    </w:p>
    <w:p w:rsidR="004661EC" w:rsidRDefault="004661EC" w:rsidP="004661E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В целях повышения качества преподавания</w:t>
      </w:r>
      <w:r>
        <w:rPr>
          <w:sz w:val="28"/>
          <w:szCs w:val="28"/>
        </w:rPr>
        <w:t xml:space="preserve"> </w:t>
      </w:r>
      <w:r w:rsidR="00F43EC1">
        <w:rPr>
          <w:sz w:val="28"/>
          <w:szCs w:val="28"/>
        </w:rPr>
        <w:t>английскому языку</w:t>
      </w:r>
      <w:r>
        <w:rPr>
          <w:sz w:val="28"/>
          <w:szCs w:val="28"/>
        </w:rPr>
        <w:t>:</w:t>
      </w:r>
      <w:r w:rsidR="008A0971">
        <w:rPr>
          <w:sz w:val="28"/>
          <w:szCs w:val="28"/>
        </w:rPr>
        <w:t xml:space="preserve"> </w:t>
      </w:r>
    </w:p>
    <w:p w:rsidR="004661EC" w:rsidRPr="00E423C8" w:rsidRDefault="004661EC" w:rsidP="004661EC">
      <w:pPr>
        <w:pStyle w:val="a8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C34B7E">
        <w:rPr>
          <w:i/>
          <w:sz w:val="28"/>
          <w:szCs w:val="28"/>
        </w:rPr>
        <w:t xml:space="preserve">организовать деятельность </w:t>
      </w:r>
      <w:r w:rsidR="00C34B7E" w:rsidRPr="00C34B7E">
        <w:rPr>
          <w:i/>
          <w:sz w:val="28"/>
          <w:szCs w:val="28"/>
        </w:rPr>
        <w:t>методического</w:t>
      </w:r>
      <w:r w:rsidRPr="00C34B7E">
        <w:rPr>
          <w:i/>
          <w:sz w:val="28"/>
          <w:szCs w:val="28"/>
        </w:rPr>
        <w:t xml:space="preserve"> </w:t>
      </w:r>
      <w:r w:rsidR="00C34B7E" w:rsidRPr="00C34B7E">
        <w:rPr>
          <w:i/>
          <w:sz w:val="28"/>
          <w:szCs w:val="28"/>
        </w:rPr>
        <w:t>объединения</w:t>
      </w:r>
      <w:r w:rsidRPr="00C34B7E">
        <w:rPr>
          <w:i/>
          <w:sz w:val="28"/>
          <w:szCs w:val="28"/>
        </w:rPr>
        <w:t xml:space="preserve"> </w:t>
      </w:r>
      <w:r w:rsidR="00E423C8" w:rsidRPr="00E423C8">
        <w:rPr>
          <w:i/>
          <w:sz w:val="28"/>
          <w:szCs w:val="28"/>
        </w:rPr>
        <w:t xml:space="preserve">по реализации системы корректирующих мер по повышению уровня </w:t>
      </w:r>
      <w:proofErr w:type="spellStart"/>
      <w:r w:rsidR="00E423C8" w:rsidRPr="00E423C8">
        <w:rPr>
          <w:i/>
          <w:sz w:val="28"/>
          <w:szCs w:val="28"/>
        </w:rPr>
        <w:t>обученности</w:t>
      </w:r>
      <w:proofErr w:type="spellEnd"/>
      <w:r w:rsidR="00E423C8" w:rsidRPr="00E423C8">
        <w:rPr>
          <w:i/>
          <w:sz w:val="28"/>
          <w:szCs w:val="28"/>
        </w:rPr>
        <w:t xml:space="preserve"> </w:t>
      </w:r>
      <w:r w:rsidR="00F43EC1">
        <w:rPr>
          <w:i/>
          <w:sz w:val="28"/>
          <w:szCs w:val="28"/>
        </w:rPr>
        <w:t>английскому языку</w:t>
      </w:r>
      <w:r w:rsidR="00E423C8">
        <w:rPr>
          <w:i/>
          <w:sz w:val="28"/>
          <w:szCs w:val="28"/>
        </w:rPr>
        <w:t xml:space="preserve"> у обучающихся</w:t>
      </w:r>
      <w:r w:rsidR="00E423C8" w:rsidRPr="00E423C8">
        <w:rPr>
          <w:i/>
          <w:sz w:val="28"/>
          <w:szCs w:val="28"/>
        </w:rPr>
        <w:t xml:space="preserve">, продемонстрировавших низкие результаты ВПР с учетом выявленных затруднений с использованием эффективного опыта </w:t>
      </w:r>
      <w:r w:rsidR="00E423C8">
        <w:rPr>
          <w:i/>
          <w:sz w:val="28"/>
          <w:szCs w:val="28"/>
        </w:rPr>
        <w:t>ОО</w:t>
      </w:r>
      <w:r w:rsidR="00E423C8" w:rsidRPr="00E423C8">
        <w:rPr>
          <w:i/>
          <w:sz w:val="28"/>
          <w:szCs w:val="28"/>
        </w:rPr>
        <w:t>, показавших высокое качество обучения</w:t>
      </w:r>
      <w:r w:rsidRPr="00E423C8">
        <w:rPr>
          <w:i/>
          <w:sz w:val="28"/>
          <w:szCs w:val="28"/>
        </w:rPr>
        <w:t>;</w:t>
      </w:r>
    </w:p>
    <w:p w:rsidR="004661EC" w:rsidRPr="00C34B7E" w:rsidRDefault="00CB29DE" w:rsidP="00CB29DE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в классах </w:t>
      </w:r>
      <w:r w:rsidR="00F43EC1">
        <w:rPr>
          <w:i/>
          <w:sz w:val="28"/>
          <w:szCs w:val="28"/>
        </w:rPr>
        <w:t>7В, 7Г</w:t>
      </w:r>
      <w:r>
        <w:rPr>
          <w:i/>
          <w:sz w:val="28"/>
          <w:szCs w:val="28"/>
        </w:rPr>
        <w:t xml:space="preserve"> с результатом уровня</w:t>
      </w:r>
      <w:r w:rsidRPr="00CB29DE">
        <w:rPr>
          <w:i/>
          <w:sz w:val="28"/>
          <w:szCs w:val="28"/>
        </w:rPr>
        <w:t xml:space="preserve"> обученности ниже 96 %, необходимо </w:t>
      </w:r>
      <w:r>
        <w:rPr>
          <w:i/>
          <w:sz w:val="28"/>
          <w:szCs w:val="28"/>
        </w:rPr>
        <w:t xml:space="preserve">более детально </w:t>
      </w:r>
      <w:r w:rsidRPr="00CB29DE">
        <w:rPr>
          <w:i/>
          <w:sz w:val="28"/>
          <w:szCs w:val="28"/>
        </w:rPr>
        <w:t xml:space="preserve">проанализировать результаты </w:t>
      </w:r>
      <w:r>
        <w:rPr>
          <w:i/>
          <w:sz w:val="28"/>
          <w:szCs w:val="28"/>
        </w:rPr>
        <w:t xml:space="preserve">выполнения ВПР по </w:t>
      </w:r>
      <w:r w:rsidR="00F43EC1">
        <w:rPr>
          <w:i/>
          <w:sz w:val="28"/>
          <w:szCs w:val="28"/>
        </w:rPr>
        <w:t>английскому языку</w:t>
      </w:r>
      <w:r>
        <w:rPr>
          <w:i/>
          <w:sz w:val="28"/>
          <w:szCs w:val="28"/>
        </w:rPr>
        <w:t xml:space="preserve"> в </w:t>
      </w:r>
      <w:r w:rsidR="00F43EC1">
        <w:rPr>
          <w:i/>
          <w:sz w:val="28"/>
          <w:szCs w:val="28"/>
        </w:rPr>
        <w:t>7</w:t>
      </w:r>
      <w:r w:rsidRPr="00CB29DE">
        <w:rPr>
          <w:i/>
          <w:sz w:val="28"/>
          <w:szCs w:val="28"/>
        </w:rPr>
        <w:t xml:space="preserve"> классах, рассмотреть вопросы повышения результативности обучения на заседаниях учебно-методических объединений (далее – УМО), провести обзор методических аспектов преподавания тем, вызвавших затруднение;</w:t>
      </w:r>
    </w:p>
    <w:p w:rsidR="004661EC" w:rsidRPr="00C34B7E" w:rsidRDefault="005E0E22" w:rsidP="005E0E22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4661EC" w:rsidRPr="00C34B7E">
        <w:rPr>
          <w:i/>
          <w:sz w:val="28"/>
          <w:szCs w:val="28"/>
        </w:rPr>
        <w:t xml:space="preserve">учителям </w:t>
      </w:r>
      <w:r w:rsidR="00F43EC1">
        <w:rPr>
          <w:i/>
          <w:sz w:val="28"/>
          <w:szCs w:val="28"/>
        </w:rPr>
        <w:t>английского языка</w:t>
      </w:r>
      <w:r w:rsidR="009610FC" w:rsidRPr="009610FC">
        <w:rPr>
          <w:i/>
          <w:sz w:val="28"/>
          <w:szCs w:val="28"/>
        </w:rPr>
        <w:t xml:space="preserve"> совершенствовать </w:t>
      </w:r>
      <w:r w:rsidR="00F43EC1">
        <w:rPr>
          <w:i/>
          <w:sz w:val="28"/>
          <w:szCs w:val="28"/>
        </w:rPr>
        <w:t xml:space="preserve">задания на </w:t>
      </w:r>
      <w:proofErr w:type="spellStart"/>
      <w:r w:rsidR="00F43EC1">
        <w:rPr>
          <w:i/>
          <w:sz w:val="28"/>
          <w:szCs w:val="28"/>
        </w:rPr>
        <w:t>аудирование</w:t>
      </w:r>
      <w:proofErr w:type="spellEnd"/>
      <w:r w:rsidR="00F43EC1">
        <w:rPr>
          <w:i/>
          <w:sz w:val="28"/>
          <w:szCs w:val="28"/>
        </w:rPr>
        <w:t>, грамматику языка</w:t>
      </w:r>
      <w:r w:rsidR="004661EC" w:rsidRPr="009610FC">
        <w:rPr>
          <w:i/>
          <w:sz w:val="28"/>
          <w:szCs w:val="28"/>
        </w:rPr>
        <w:t>.</w:t>
      </w:r>
      <w:r w:rsidR="004661EC" w:rsidRPr="00C34B7E">
        <w:rPr>
          <w:i/>
          <w:sz w:val="28"/>
          <w:szCs w:val="28"/>
        </w:rPr>
        <w:t xml:space="preserve"> </w:t>
      </w:r>
    </w:p>
    <w:p w:rsidR="00D0308C" w:rsidRPr="00D0308C" w:rsidRDefault="00D0308C" w:rsidP="00D0308C">
      <w:pPr>
        <w:rPr>
          <w:lang w:eastAsia="ru-RU"/>
        </w:rPr>
        <w:sectPr w:rsidR="00D0308C" w:rsidRPr="00D0308C" w:rsidSect="009572F3">
          <w:type w:val="continuous"/>
          <w:pgSz w:w="11910" w:h="16840"/>
          <w:pgMar w:top="851" w:right="853" w:bottom="993" w:left="1134" w:header="720" w:footer="720" w:gutter="0"/>
          <w:cols w:space="720"/>
        </w:sectPr>
      </w:pPr>
      <w:bookmarkStart w:id="0" w:name="_GoBack"/>
      <w:bookmarkEnd w:id="0"/>
    </w:p>
    <w:p w:rsidR="00D0308C" w:rsidRDefault="00D0308C">
      <w:pPr>
        <w:spacing w:line="360" w:lineRule="auto"/>
      </w:pPr>
    </w:p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Default="00D0308C" w:rsidP="00D0308C"/>
    <w:p w:rsidR="00D0308C" w:rsidRPr="00D0308C" w:rsidRDefault="00D0308C" w:rsidP="00D0308C"/>
    <w:p w:rsidR="00344617" w:rsidRDefault="00D0308C" w:rsidP="00D0308C">
      <w:pPr>
        <w:tabs>
          <w:tab w:val="left" w:pos="2835"/>
        </w:tabs>
      </w:pPr>
      <w:r>
        <w:tab/>
      </w:r>
    </w:p>
    <w:sectPr w:rsidR="00344617">
      <w:pgSz w:w="11910" w:h="16840"/>
      <w:pgMar w:top="760" w:right="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3B5"/>
    <w:multiLevelType w:val="hybridMultilevel"/>
    <w:tmpl w:val="64D00EE6"/>
    <w:lvl w:ilvl="0" w:tplc="D15422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2AB800EF"/>
    <w:multiLevelType w:val="hybridMultilevel"/>
    <w:tmpl w:val="BA2CCC0A"/>
    <w:lvl w:ilvl="0" w:tplc="48FA0E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2D7E87"/>
    <w:multiLevelType w:val="hybridMultilevel"/>
    <w:tmpl w:val="6A801AE0"/>
    <w:lvl w:ilvl="0" w:tplc="8306EA84">
      <w:start w:val="8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905D3"/>
    <w:multiLevelType w:val="hybridMultilevel"/>
    <w:tmpl w:val="1F2675AA"/>
    <w:lvl w:ilvl="0" w:tplc="6696FE6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6E7171"/>
    <w:multiLevelType w:val="multilevel"/>
    <w:tmpl w:val="AA9E092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Theme="minorHAnsi" w:hint="default"/>
      </w:rPr>
    </w:lvl>
  </w:abstractNum>
  <w:abstractNum w:abstractNumId="9">
    <w:nsid w:val="33DE14B2"/>
    <w:multiLevelType w:val="multilevel"/>
    <w:tmpl w:val="3850D07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0">
    <w:nsid w:val="38263DAA"/>
    <w:multiLevelType w:val="hybridMultilevel"/>
    <w:tmpl w:val="BBB23B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F5BBF"/>
    <w:multiLevelType w:val="hybridMultilevel"/>
    <w:tmpl w:val="651E865E"/>
    <w:lvl w:ilvl="0" w:tplc="7F52E14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3C7049E3"/>
    <w:multiLevelType w:val="hybridMultilevel"/>
    <w:tmpl w:val="13028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C3C05"/>
    <w:multiLevelType w:val="hybridMultilevel"/>
    <w:tmpl w:val="9D9E62F2"/>
    <w:lvl w:ilvl="0" w:tplc="4C20DBE6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A7E02F5"/>
    <w:multiLevelType w:val="multilevel"/>
    <w:tmpl w:val="1BFAA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6">
    <w:nsid w:val="4B0D7235"/>
    <w:multiLevelType w:val="hybridMultilevel"/>
    <w:tmpl w:val="17AECB4A"/>
    <w:lvl w:ilvl="0" w:tplc="6576BE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B6F10"/>
    <w:multiLevelType w:val="hybridMultilevel"/>
    <w:tmpl w:val="20549842"/>
    <w:lvl w:ilvl="0" w:tplc="4AFAF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FE707EE"/>
    <w:multiLevelType w:val="hybridMultilevel"/>
    <w:tmpl w:val="DE54E0A4"/>
    <w:lvl w:ilvl="0" w:tplc="89C49E2E">
      <w:start w:val="1"/>
      <w:numFmt w:val="decimal"/>
      <w:lvlText w:val="%1."/>
      <w:lvlJc w:val="left"/>
      <w:pPr>
        <w:ind w:left="160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ru-RU" w:eastAsia="en-US" w:bidi="ar-SA"/>
      </w:rPr>
    </w:lvl>
    <w:lvl w:ilvl="1" w:tplc="F93C18A4">
      <w:start w:val="5"/>
      <w:numFmt w:val="decimal"/>
      <w:lvlText w:val="%2."/>
      <w:lvlJc w:val="left"/>
      <w:pPr>
        <w:ind w:left="21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801C3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FD6E3062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4" w:tplc="6B82CDA6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00FAEDC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6" w:tplc="5CAE058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7" w:tplc="46D0119E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4154A34A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0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2D19CB"/>
    <w:multiLevelType w:val="hybridMultilevel"/>
    <w:tmpl w:val="54AE1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314DE7"/>
    <w:multiLevelType w:val="hybridMultilevel"/>
    <w:tmpl w:val="4B02127C"/>
    <w:lvl w:ilvl="0" w:tplc="108AD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F70574"/>
    <w:multiLevelType w:val="hybridMultilevel"/>
    <w:tmpl w:val="755A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36A3A"/>
    <w:multiLevelType w:val="hybridMultilevel"/>
    <w:tmpl w:val="94786E02"/>
    <w:lvl w:ilvl="0" w:tplc="26E466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7E1E09"/>
    <w:multiLevelType w:val="hybridMultilevel"/>
    <w:tmpl w:val="F7CAA04E"/>
    <w:lvl w:ilvl="0" w:tplc="7D8AA972">
      <w:numFmt w:val="bullet"/>
      <w:lvlText w:val=""/>
      <w:lvlJc w:val="left"/>
      <w:pPr>
        <w:ind w:left="29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46A82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2" w:tplc="8006054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3" w:tplc="165AEEA8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4" w:tplc="60D095A2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5" w:tplc="CE3A327C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6" w:tplc="28D6020C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7" w:tplc="F01E67CA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  <w:lvl w:ilvl="8" w:tplc="0DF8235A">
      <w:numFmt w:val="bullet"/>
      <w:lvlText w:val="•"/>
      <w:lvlJc w:val="left"/>
      <w:pPr>
        <w:ind w:left="9825" w:hanging="360"/>
      </w:pPr>
      <w:rPr>
        <w:rFonts w:hint="default"/>
        <w:lang w:val="ru-RU" w:eastAsia="en-US" w:bidi="ar-SA"/>
      </w:rPr>
    </w:lvl>
  </w:abstractNum>
  <w:abstractNum w:abstractNumId="27">
    <w:nsid w:val="6A38264A"/>
    <w:multiLevelType w:val="hybridMultilevel"/>
    <w:tmpl w:val="3DEE2F7C"/>
    <w:lvl w:ilvl="0" w:tplc="30D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644C1F"/>
    <w:multiLevelType w:val="hybridMultilevel"/>
    <w:tmpl w:val="D2AA5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FB4926"/>
    <w:multiLevelType w:val="hybridMultilevel"/>
    <w:tmpl w:val="D512B1F6"/>
    <w:lvl w:ilvl="0" w:tplc="A7A26EA4">
      <w:start w:val="1"/>
      <w:numFmt w:val="decimal"/>
      <w:lvlText w:val="%1."/>
      <w:lvlJc w:val="left"/>
      <w:pPr>
        <w:ind w:left="2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4E89C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2" w:tplc="23528556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3" w:tplc="CFEC124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4" w:tplc="BEFE8E0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724E80B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F872E13A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2C6CA8D8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F47E369A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30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12"/>
  </w:num>
  <w:num w:numId="5">
    <w:abstractNumId w:val="28"/>
  </w:num>
  <w:num w:numId="6">
    <w:abstractNumId w:val="11"/>
  </w:num>
  <w:num w:numId="7">
    <w:abstractNumId w:val="2"/>
  </w:num>
  <w:num w:numId="8">
    <w:abstractNumId w:val="30"/>
  </w:num>
  <w:num w:numId="9">
    <w:abstractNumId w:val="1"/>
  </w:num>
  <w:num w:numId="10">
    <w:abstractNumId w:val="13"/>
  </w:num>
  <w:num w:numId="11">
    <w:abstractNumId w:val="5"/>
  </w:num>
  <w:num w:numId="12">
    <w:abstractNumId w:val="20"/>
  </w:num>
  <w:num w:numId="13">
    <w:abstractNumId w:val="31"/>
  </w:num>
  <w:num w:numId="14">
    <w:abstractNumId w:val="7"/>
  </w:num>
  <w:num w:numId="15">
    <w:abstractNumId w:val="17"/>
  </w:num>
  <w:num w:numId="16">
    <w:abstractNumId w:val="23"/>
  </w:num>
  <w:num w:numId="17">
    <w:abstractNumId w:val="10"/>
  </w:num>
  <w:num w:numId="18">
    <w:abstractNumId w:val="18"/>
  </w:num>
  <w:num w:numId="19">
    <w:abstractNumId w:val="15"/>
  </w:num>
  <w:num w:numId="20">
    <w:abstractNumId w:val="27"/>
  </w:num>
  <w:num w:numId="21">
    <w:abstractNumId w:val="9"/>
  </w:num>
  <w:num w:numId="22">
    <w:abstractNumId w:val="8"/>
  </w:num>
  <w:num w:numId="23">
    <w:abstractNumId w:val="21"/>
  </w:num>
  <w:num w:numId="24">
    <w:abstractNumId w:val="0"/>
  </w:num>
  <w:num w:numId="25">
    <w:abstractNumId w:val="25"/>
  </w:num>
  <w:num w:numId="26">
    <w:abstractNumId w:val="22"/>
  </w:num>
  <w:num w:numId="27">
    <w:abstractNumId w:val="16"/>
  </w:num>
  <w:num w:numId="28">
    <w:abstractNumId w:val="14"/>
  </w:num>
  <w:num w:numId="29">
    <w:abstractNumId w:val="4"/>
  </w:num>
  <w:num w:numId="30">
    <w:abstractNumId w:val="6"/>
  </w:num>
  <w:num w:numId="31">
    <w:abstractNumId w:val="3"/>
  </w:num>
  <w:num w:numId="32">
    <w:abstractNumId w:val="2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17"/>
    <w:rsid w:val="00003F5D"/>
    <w:rsid w:val="00011F52"/>
    <w:rsid w:val="00020640"/>
    <w:rsid w:val="00024EC7"/>
    <w:rsid w:val="00032670"/>
    <w:rsid w:val="00033A98"/>
    <w:rsid w:val="00035463"/>
    <w:rsid w:val="00043F7C"/>
    <w:rsid w:val="00046079"/>
    <w:rsid w:val="00047B72"/>
    <w:rsid w:val="000526FA"/>
    <w:rsid w:val="00053D83"/>
    <w:rsid w:val="00056D90"/>
    <w:rsid w:val="00056E5D"/>
    <w:rsid w:val="00057FDC"/>
    <w:rsid w:val="00061E10"/>
    <w:rsid w:val="00062EAB"/>
    <w:rsid w:val="00063F43"/>
    <w:rsid w:val="00084A3D"/>
    <w:rsid w:val="00092CDD"/>
    <w:rsid w:val="00097383"/>
    <w:rsid w:val="000A5271"/>
    <w:rsid w:val="000B4896"/>
    <w:rsid w:val="000B5B4D"/>
    <w:rsid w:val="000B703B"/>
    <w:rsid w:val="000C3725"/>
    <w:rsid w:val="000E2E97"/>
    <w:rsid w:val="000E350A"/>
    <w:rsid w:val="001043A6"/>
    <w:rsid w:val="0010569D"/>
    <w:rsid w:val="00106AC1"/>
    <w:rsid w:val="00111C0E"/>
    <w:rsid w:val="00114574"/>
    <w:rsid w:val="00116D5F"/>
    <w:rsid w:val="001203D3"/>
    <w:rsid w:val="00120CD6"/>
    <w:rsid w:val="00121055"/>
    <w:rsid w:val="001253E9"/>
    <w:rsid w:val="00127601"/>
    <w:rsid w:val="001301E9"/>
    <w:rsid w:val="00135BA8"/>
    <w:rsid w:val="001465CA"/>
    <w:rsid w:val="00152397"/>
    <w:rsid w:val="00160563"/>
    <w:rsid w:val="001610C6"/>
    <w:rsid w:val="00163590"/>
    <w:rsid w:val="00165818"/>
    <w:rsid w:val="00166F3E"/>
    <w:rsid w:val="001670D8"/>
    <w:rsid w:val="0017038B"/>
    <w:rsid w:val="00172376"/>
    <w:rsid w:val="001741AC"/>
    <w:rsid w:val="00181A2B"/>
    <w:rsid w:val="00182C51"/>
    <w:rsid w:val="00190169"/>
    <w:rsid w:val="00193365"/>
    <w:rsid w:val="00196DEE"/>
    <w:rsid w:val="001A56F2"/>
    <w:rsid w:val="001B3A43"/>
    <w:rsid w:val="001C747C"/>
    <w:rsid w:val="001D2996"/>
    <w:rsid w:val="001D304E"/>
    <w:rsid w:val="001D4F9E"/>
    <w:rsid w:val="001E730B"/>
    <w:rsid w:val="001F5B0E"/>
    <w:rsid w:val="001F6162"/>
    <w:rsid w:val="002028A9"/>
    <w:rsid w:val="00205A61"/>
    <w:rsid w:val="0021483D"/>
    <w:rsid w:val="002158C9"/>
    <w:rsid w:val="002175DC"/>
    <w:rsid w:val="00221EBB"/>
    <w:rsid w:val="0022278E"/>
    <w:rsid w:val="00225332"/>
    <w:rsid w:val="00234DD0"/>
    <w:rsid w:val="002468A4"/>
    <w:rsid w:val="0025715B"/>
    <w:rsid w:val="002609E7"/>
    <w:rsid w:val="00266067"/>
    <w:rsid w:val="00272396"/>
    <w:rsid w:val="00273E2F"/>
    <w:rsid w:val="0027405E"/>
    <w:rsid w:val="002757D2"/>
    <w:rsid w:val="002801B2"/>
    <w:rsid w:val="002A6667"/>
    <w:rsid w:val="002B3C67"/>
    <w:rsid w:val="002C1150"/>
    <w:rsid w:val="002C4568"/>
    <w:rsid w:val="002C619F"/>
    <w:rsid w:val="002C7883"/>
    <w:rsid w:val="002C7A8D"/>
    <w:rsid w:val="002D22D3"/>
    <w:rsid w:val="002D35BE"/>
    <w:rsid w:val="002E601B"/>
    <w:rsid w:val="00300201"/>
    <w:rsid w:val="003025C0"/>
    <w:rsid w:val="00324983"/>
    <w:rsid w:val="0034238C"/>
    <w:rsid w:val="00344617"/>
    <w:rsid w:val="003468A0"/>
    <w:rsid w:val="00351258"/>
    <w:rsid w:val="00355497"/>
    <w:rsid w:val="00366D12"/>
    <w:rsid w:val="003671A8"/>
    <w:rsid w:val="00370C0C"/>
    <w:rsid w:val="00371050"/>
    <w:rsid w:val="00377DDB"/>
    <w:rsid w:val="00384E4D"/>
    <w:rsid w:val="0039673F"/>
    <w:rsid w:val="00397EAD"/>
    <w:rsid w:val="003A4660"/>
    <w:rsid w:val="003A59D2"/>
    <w:rsid w:val="003A6AF0"/>
    <w:rsid w:val="003C035A"/>
    <w:rsid w:val="003C3598"/>
    <w:rsid w:val="003C3ED9"/>
    <w:rsid w:val="003C6891"/>
    <w:rsid w:val="003D176A"/>
    <w:rsid w:val="003D17E6"/>
    <w:rsid w:val="003D6868"/>
    <w:rsid w:val="003E1198"/>
    <w:rsid w:val="003E32A7"/>
    <w:rsid w:val="003F70E6"/>
    <w:rsid w:val="00405394"/>
    <w:rsid w:val="004079F1"/>
    <w:rsid w:val="00411D6C"/>
    <w:rsid w:val="00411F30"/>
    <w:rsid w:val="00416DBF"/>
    <w:rsid w:val="00417CD1"/>
    <w:rsid w:val="00445750"/>
    <w:rsid w:val="00445970"/>
    <w:rsid w:val="00460C20"/>
    <w:rsid w:val="0046102F"/>
    <w:rsid w:val="004613AA"/>
    <w:rsid w:val="00461C4A"/>
    <w:rsid w:val="00462003"/>
    <w:rsid w:val="00462E9E"/>
    <w:rsid w:val="004661EC"/>
    <w:rsid w:val="00474290"/>
    <w:rsid w:val="00474807"/>
    <w:rsid w:val="00486070"/>
    <w:rsid w:val="004877AF"/>
    <w:rsid w:val="00495957"/>
    <w:rsid w:val="00496E31"/>
    <w:rsid w:val="00497871"/>
    <w:rsid w:val="004A18AE"/>
    <w:rsid w:val="004A2616"/>
    <w:rsid w:val="004A59B6"/>
    <w:rsid w:val="004C15D8"/>
    <w:rsid w:val="004C51AB"/>
    <w:rsid w:val="004D0B74"/>
    <w:rsid w:val="004D5505"/>
    <w:rsid w:val="004D628F"/>
    <w:rsid w:val="004E593C"/>
    <w:rsid w:val="004F010D"/>
    <w:rsid w:val="004F4E38"/>
    <w:rsid w:val="00500992"/>
    <w:rsid w:val="00515BC9"/>
    <w:rsid w:val="00532199"/>
    <w:rsid w:val="005329FD"/>
    <w:rsid w:val="0053311E"/>
    <w:rsid w:val="00536475"/>
    <w:rsid w:val="0053756C"/>
    <w:rsid w:val="005424AC"/>
    <w:rsid w:val="00547F31"/>
    <w:rsid w:val="00571DF3"/>
    <w:rsid w:val="00582657"/>
    <w:rsid w:val="00596B4B"/>
    <w:rsid w:val="00597346"/>
    <w:rsid w:val="005A7333"/>
    <w:rsid w:val="005B3599"/>
    <w:rsid w:val="005B7420"/>
    <w:rsid w:val="005C059F"/>
    <w:rsid w:val="005C05BF"/>
    <w:rsid w:val="005C437C"/>
    <w:rsid w:val="005C6560"/>
    <w:rsid w:val="005D0F1D"/>
    <w:rsid w:val="005D5C77"/>
    <w:rsid w:val="005E0E22"/>
    <w:rsid w:val="005E22C2"/>
    <w:rsid w:val="005E372C"/>
    <w:rsid w:val="005E5032"/>
    <w:rsid w:val="005E6B68"/>
    <w:rsid w:val="005F63FE"/>
    <w:rsid w:val="005F7286"/>
    <w:rsid w:val="005F789D"/>
    <w:rsid w:val="00616D62"/>
    <w:rsid w:val="0062271A"/>
    <w:rsid w:val="00625119"/>
    <w:rsid w:val="0063580C"/>
    <w:rsid w:val="006367D3"/>
    <w:rsid w:val="00640BBF"/>
    <w:rsid w:val="00644D1D"/>
    <w:rsid w:val="00644F36"/>
    <w:rsid w:val="0064524E"/>
    <w:rsid w:val="0064605B"/>
    <w:rsid w:val="00646216"/>
    <w:rsid w:val="00647368"/>
    <w:rsid w:val="00652263"/>
    <w:rsid w:val="00654CE1"/>
    <w:rsid w:val="00656753"/>
    <w:rsid w:val="00662B8D"/>
    <w:rsid w:val="00666120"/>
    <w:rsid w:val="006669A3"/>
    <w:rsid w:val="00670683"/>
    <w:rsid w:val="0067539E"/>
    <w:rsid w:val="00695101"/>
    <w:rsid w:val="00696055"/>
    <w:rsid w:val="006A1A23"/>
    <w:rsid w:val="006A2490"/>
    <w:rsid w:val="006A5EE5"/>
    <w:rsid w:val="006B401F"/>
    <w:rsid w:val="006B7E98"/>
    <w:rsid w:val="006E2C46"/>
    <w:rsid w:val="006E369C"/>
    <w:rsid w:val="006F1DE3"/>
    <w:rsid w:val="007025FE"/>
    <w:rsid w:val="007070DC"/>
    <w:rsid w:val="00710440"/>
    <w:rsid w:val="007107ED"/>
    <w:rsid w:val="007123BA"/>
    <w:rsid w:val="00715BAE"/>
    <w:rsid w:val="0072024E"/>
    <w:rsid w:val="00723984"/>
    <w:rsid w:val="00724B16"/>
    <w:rsid w:val="0073694C"/>
    <w:rsid w:val="00752087"/>
    <w:rsid w:val="0075634F"/>
    <w:rsid w:val="0076012C"/>
    <w:rsid w:val="00764C25"/>
    <w:rsid w:val="007700ED"/>
    <w:rsid w:val="00777227"/>
    <w:rsid w:val="00784424"/>
    <w:rsid w:val="00787276"/>
    <w:rsid w:val="007904F2"/>
    <w:rsid w:val="00796372"/>
    <w:rsid w:val="007B0A07"/>
    <w:rsid w:val="007B3528"/>
    <w:rsid w:val="007B7266"/>
    <w:rsid w:val="007C0A35"/>
    <w:rsid w:val="007C3DC6"/>
    <w:rsid w:val="007D7CFB"/>
    <w:rsid w:val="007E2394"/>
    <w:rsid w:val="007E3776"/>
    <w:rsid w:val="007E3FB4"/>
    <w:rsid w:val="007E4699"/>
    <w:rsid w:val="007E61EE"/>
    <w:rsid w:val="007F0061"/>
    <w:rsid w:val="007F159F"/>
    <w:rsid w:val="007F3D44"/>
    <w:rsid w:val="007F5219"/>
    <w:rsid w:val="00802E58"/>
    <w:rsid w:val="00807A87"/>
    <w:rsid w:val="00816B9F"/>
    <w:rsid w:val="00825253"/>
    <w:rsid w:val="008267FF"/>
    <w:rsid w:val="00832CF8"/>
    <w:rsid w:val="008455E1"/>
    <w:rsid w:val="00847E17"/>
    <w:rsid w:val="0085345D"/>
    <w:rsid w:val="0085680D"/>
    <w:rsid w:val="0085770D"/>
    <w:rsid w:val="0086675D"/>
    <w:rsid w:val="00872FD4"/>
    <w:rsid w:val="00881159"/>
    <w:rsid w:val="00885F9D"/>
    <w:rsid w:val="0089069D"/>
    <w:rsid w:val="008A08FD"/>
    <w:rsid w:val="008A0971"/>
    <w:rsid w:val="008A369A"/>
    <w:rsid w:val="008B2936"/>
    <w:rsid w:val="008B773B"/>
    <w:rsid w:val="008C2B03"/>
    <w:rsid w:val="008C409D"/>
    <w:rsid w:val="008C5D15"/>
    <w:rsid w:val="008D0C22"/>
    <w:rsid w:val="008D2DAB"/>
    <w:rsid w:val="008D3C62"/>
    <w:rsid w:val="008D4849"/>
    <w:rsid w:val="008D4BDA"/>
    <w:rsid w:val="008E0453"/>
    <w:rsid w:val="008E43D1"/>
    <w:rsid w:val="008E630B"/>
    <w:rsid w:val="0090522F"/>
    <w:rsid w:val="009062C4"/>
    <w:rsid w:val="009079D8"/>
    <w:rsid w:val="00916827"/>
    <w:rsid w:val="009208AD"/>
    <w:rsid w:val="00922CB8"/>
    <w:rsid w:val="00926537"/>
    <w:rsid w:val="00933D4D"/>
    <w:rsid w:val="00934339"/>
    <w:rsid w:val="009407DC"/>
    <w:rsid w:val="009427F6"/>
    <w:rsid w:val="009474A5"/>
    <w:rsid w:val="009519B1"/>
    <w:rsid w:val="00955D13"/>
    <w:rsid w:val="009572F3"/>
    <w:rsid w:val="009610FC"/>
    <w:rsid w:val="009708AF"/>
    <w:rsid w:val="00974532"/>
    <w:rsid w:val="009759CC"/>
    <w:rsid w:val="009775E7"/>
    <w:rsid w:val="00980512"/>
    <w:rsid w:val="009830BA"/>
    <w:rsid w:val="00992EEF"/>
    <w:rsid w:val="00996F53"/>
    <w:rsid w:val="009A5AB7"/>
    <w:rsid w:val="009B1317"/>
    <w:rsid w:val="009B46B4"/>
    <w:rsid w:val="009C08CA"/>
    <w:rsid w:val="009D04EF"/>
    <w:rsid w:val="009D134C"/>
    <w:rsid w:val="009D47D2"/>
    <w:rsid w:val="009D593C"/>
    <w:rsid w:val="009D7DFA"/>
    <w:rsid w:val="009E13A2"/>
    <w:rsid w:val="009E512F"/>
    <w:rsid w:val="009E59B2"/>
    <w:rsid w:val="009F5D4C"/>
    <w:rsid w:val="009F620F"/>
    <w:rsid w:val="00A1517C"/>
    <w:rsid w:val="00A17D17"/>
    <w:rsid w:val="00A27523"/>
    <w:rsid w:val="00A30EA2"/>
    <w:rsid w:val="00A32EEC"/>
    <w:rsid w:val="00A40342"/>
    <w:rsid w:val="00A41320"/>
    <w:rsid w:val="00A447FE"/>
    <w:rsid w:val="00A5166C"/>
    <w:rsid w:val="00A523E7"/>
    <w:rsid w:val="00A55C25"/>
    <w:rsid w:val="00A56EE3"/>
    <w:rsid w:val="00A61E58"/>
    <w:rsid w:val="00A66395"/>
    <w:rsid w:val="00A875F9"/>
    <w:rsid w:val="00A900B2"/>
    <w:rsid w:val="00A92A4E"/>
    <w:rsid w:val="00A94C4C"/>
    <w:rsid w:val="00AA1D0F"/>
    <w:rsid w:val="00AA2798"/>
    <w:rsid w:val="00AA3813"/>
    <w:rsid w:val="00AA59C7"/>
    <w:rsid w:val="00AB7C28"/>
    <w:rsid w:val="00AC386E"/>
    <w:rsid w:val="00AC506D"/>
    <w:rsid w:val="00AC65B8"/>
    <w:rsid w:val="00AD2FE0"/>
    <w:rsid w:val="00AD3A69"/>
    <w:rsid w:val="00AD6CAE"/>
    <w:rsid w:val="00AE0658"/>
    <w:rsid w:val="00AE2B16"/>
    <w:rsid w:val="00AE7530"/>
    <w:rsid w:val="00B04D8F"/>
    <w:rsid w:val="00B12BEB"/>
    <w:rsid w:val="00B12BF7"/>
    <w:rsid w:val="00B201EF"/>
    <w:rsid w:val="00B243DD"/>
    <w:rsid w:val="00B434CE"/>
    <w:rsid w:val="00B50634"/>
    <w:rsid w:val="00B50B79"/>
    <w:rsid w:val="00B50DFD"/>
    <w:rsid w:val="00B51DA7"/>
    <w:rsid w:val="00B5721B"/>
    <w:rsid w:val="00B636F5"/>
    <w:rsid w:val="00B732BC"/>
    <w:rsid w:val="00B839BD"/>
    <w:rsid w:val="00B93A0E"/>
    <w:rsid w:val="00BA095C"/>
    <w:rsid w:val="00BA46E3"/>
    <w:rsid w:val="00BB400B"/>
    <w:rsid w:val="00BB468A"/>
    <w:rsid w:val="00BC162F"/>
    <w:rsid w:val="00BC6BA9"/>
    <w:rsid w:val="00BD668B"/>
    <w:rsid w:val="00BE3B76"/>
    <w:rsid w:val="00BF4556"/>
    <w:rsid w:val="00BF5508"/>
    <w:rsid w:val="00C01040"/>
    <w:rsid w:val="00C07EF5"/>
    <w:rsid w:val="00C34B7E"/>
    <w:rsid w:val="00C35486"/>
    <w:rsid w:val="00C35580"/>
    <w:rsid w:val="00C368F4"/>
    <w:rsid w:val="00C57F61"/>
    <w:rsid w:val="00C618CD"/>
    <w:rsid w:val="00C6511D"/>
    <w:rsid w:val="00C70BAC"/>
    <w:rsid w:val="00C74A44"/>
    <w:rsid w:val="00C7773E"/>
    <w:rsid w:val="00C802B9"/>
    <w:rsid w:val="00C85748"/>
    <w:rsid w:val="00C86029"/>
    <w:rsid w:val="00C944A2"/>
    <w:rsid w:val="00C95D52"/>
    <w:rsid w:val="00CA4020"/>
    <w:rsid w:val="00CA76FE"/>
    <w:rsid w:val="00CB29DE"/>
    <w:rsid w:val="00CB73EB"/>
    <w:rsid w:val="00CC5D51"/>
    <w:rsid w:val="00CC5E0B"/>
    <w:rsid w:val="00CC649E"/>
    <w:rsid w:val="00CD3D6B"/>
    <w:rsid w:val="00CD5812"/>
    <w:rsid w:val="00CE00F4"/>
    <w:rsid w:val="00CE1042"/>
    <w:rsid w:val="00CE40EB"/>
    <w:rsid w:val="00CE59EF"/>
    <w:rsid w:val="00CE5B2C"/>
    <w:rsid w:val="00D0308C"/>
    <w:rsid w:val="00D1084F"/>
    <w:rsid w:val="00D123A7"/>
    <w:rsid w:val="00D16458"/>
    <w:rsid w:val="00D172C2"/>
    <w:rsid w:val="00D177D5"/>
    <w:rsid w:val="00D21AE5"/>
    <w:rsid w:val="00D3040A"/>
    <w:rsid w:val="00D35507"/>
    <w:rsid w:val="00D35FB0"/>
    <w:rsid w:val="00D40ACF"/>
    <w:rsid w:val="00D44999"/>
    <w:rsid w:val="00D47818"/>
    <w:rsid w:val="00D50338"/>
    <w:rsid w:val="00D555D3"/>
    <w:rsid w:val="00D60BE5"/>
    <w:rsid w:val="00D62B07"/>
    <w:rsid w:val="00D641DE"/>
    <w:rsid w:val="00D67BD0"/>
    <w:rsid w:val="00D9223A"/>
    <w:rsid w:val="00D923DF"/>
    <w:rsid w:val="00D9301C"/>
    <w:rsid w:val="00D96655"/>
    <w:rsid w:val="00DA1CCE"/>
    <w:rsid w:val="00DA5197"/>
    <w:rsid w:val="00DB324B"/>
    <w:rsid w:val="00DC0AE0"/>
    <w:rsid w:val="00DC2118"/>
    <w:rsid w:val="00DC5E2C"/>
    <w:rsid w:val="00DC61C8"/>
    <w:rsid w:val="00DC6FB8"/>
    <w:rsid w:val="00DC7592"/>
    <w:rsid w:val="00DD2012"/>
    <w:rsid w:val="00DD26B1"/>
    <w:rsid w:val="00DD4C8F"/>
    <w:rsid w:val="00DD4DA7"/>
    <w:rsid w:val="00DE3FB3"/>
    <w:rsid w:val="00DF04AA"/>
    <w:rsid w:val="00DF68C6"/>
    <w:rsid w:val="00E1559E"/>
    <w:rsid w:val="00E20CAB"/>
    <w:rsid w:val="00E212E8"/>
    <w:rsid w:val="00E31A1C"/>
    <w:rsid w:val="00E35184"/>
    <w:rsid w:val="00E356D2"/>
    <w:rsid w:val="00E4092E"/>
    <w:rsid w:val="00E423C8"/>
    <w:rsid w:val="00E42E4F"/>
    <w:rsid w:val="00E431F5"/>
    <w:rsid w:val="00E61301"/>
    <w:rsid w:val="00E65AC2"/>
    <w:rsid w:val="00E713BF"/>
    <w:rsid w:val="00E77B19"/>
    <w:rsid w:val="00E83994"/>
    <w:rsid w:val="00E85826"/>
    <w:rsid w:val="00E86390"/>
    <w:rsid w:val="00E87FB4"/>
    <w:rsid w:val="00E934D3"/>
    <w:rsid w:val="00E93FC4"/>
    <w:rsid w:val="00E9571D"/>
    <w:rsid w:val="00EA135F"/>
    <w:rsid w:val="00EB2F91"/>
    <w:rsid w:val="00EC40BE"/>
    <w:rsid w:val="00EC4FF3"/>
    <w:rsid w:val="00ED0665"/>
    <w:rsid w:val="00ED0DF1"/>
    <w:rsid w:val="00ED6714"/>
    <w:rsid w:val="00ED7945"/>
    <w:rsid w:val="00EE7ECC"/>
    <w:rsid w:val="00EF26AC"/>
    <w:rsid w:val="00EF77BF"/>
    <w:rsid w:val="00F07CA2"/>
    <w:rsid w:val="00F1152E"/>
    <w:rsid w:val="00F11CD6"/>
    <w:rsid w:val="00F1298A"/>
    <w:rsid w:val="00F27F38"/>
    <w:rsid w:val="00F321F0"/>
    <w:rsid w:val="00F34DDF"/>
    <w:rsid w:val="00F350A7"/>
    <w:rsid w:val="00F43EC1"/>
    <w:rsid w:val="00F443F6"/>
    <w:rsid w:val="00F523F4"/>
    <w:rsid w:val="00F56337"/>
    <w:rsid w:val="00F625A8"/>
    <w:rsid w:val="00F67125"/>
    <w:rsid w:val="00F80239"/>
    <w:rsid w:val="00F80D82"/>
    <w:rsid w:val="00F8511A"/>
    <w:rsid w:val="00F93C4A"/>
    <w:rsid w:val="00FA1952"/>
    <w:rsid w:val="00FA4AC1"/>
    <w:rsid w:val="00FA5B16"/>
    <w:rsid w:val="00FA6FBC"/>
    <w:rsid w:val="00FA72B0"/>
    <w:rsid w:val="00FB114F"/>
    <w:rsid w:val="00FC0B4D"/>
    <w:rsid w:val="00FD7DA0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367E-2"/>
          <c:w val="0.85765060266343107"/>
          <c:h val="0.5874490688663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РФ</c:v>
                </c:pt>
                <c:pt idx="1">
                  <c:v>Самарская область</c:v>
                </c:pt>
                <c:pt idx="2">
                  <c:v>ГБОУ лицей г.Сызрани</c:v>
                </c:pt>
                <c:pt idx="3">
                  <c:v>7А</c:v>
                </c:pt>
                <c:pt idx="4">
                  <c:v>7Б</c:v>
                </c:pt>
                <c:pt idx="5">
                  <c:v>7В</c:v>
                </c:pt>
                <c:pt idx="6">
                  <c:v>7Г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78.569999999999993</c:v>
                </c:pt>
                <c:pt idx="1">
                  <c:v>89.75</c:v>
                </c:pt>
                <c:pt idx="2">
                  <c:v>85.11</c:v>
                </c:pt>
                <c:pt idx="3">
                  <c:v>93.34</c:v>
                </c:pt>
                <c:pt idx="4">
                  <c:v>100</c:v>
                </c:pt>
                <c:pt idx="5">
                  <c:v>66.67</c:v>
                </c:pt>
                <c:pt idx="6">
                  <c:v>83.33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158080"/>
        <c:axId val="74159616"/>
      </c:barChart>
      <c:catAx>
        <c:axId val="74158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159616"/>
        <c:crosses val="autoZero"/>
        <c:auto val="1"/>
        <c:lblAlgn val="ctr"/>
        <c:lblOffset val="100"/>
        <c:noMultiLvlLbl val="0"/>
      </c:catAx>
      <c:valAx>
        <c:axId val="74159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1580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0.2</c:v>
                </c:pt>
                <c:pt idx="1">
                  <c:v>0.3</c:v>
                </c:pt>
                <c:pt idx="2">
                  <c:v>0.5</c:v>
                </c:pt>
                <c:pt idx="3">
                  <c:v>1.1000000000000001</c:v>
                </c:pt>
                <c:pt idx="4">
                  <c:v>1.5</c:v>
                </c:pt>
                <c:pt idx="5">
                  <c:v>2</c:v>
                </c:pt>
                <c:pt idx="6">
                  <c:v>2.1</c:v>
                </c:pt>
                <c:pt idx="7">
                  <c:v>1.9</c:v>
                </c:pt>
                <c:pt idx="8">
                  <c:v>1.9</c:v>
                </c:pt>
                <c:pt idx="9">
                  <c:v>1.8</c:v>
                </c:pt>
                <c:pt idx="10">
                  <c:v>1.7</c:v>
                </c:pt>
                <c:pt idx="11">
                  <c:v>1.6</c:v>
                </c:pt>
                <c:pt idx="12">
                  <c:v>1.6</c:v>
                </c:pt>
                <c:pt idx="13">
                  <c:v>12.4</c:v>
                </c:pt>
                <c:pt idx="14">
                  <c:v>7.2</c:v>
                </c:pt>
                <c:pt idx="15">
                  <c:v>5.4</c:v>
                </c:pt>
                <c:pt idx="16">
                  <c:v>4.9000000000000004</c:v>
                </c:pt>
                <c:pt idx="17">
                  <c:v>4.3</c:v>
                </c:pt>
                <c:pt idx="18">
                  <c:v>3.6</c:v>
                </c:pt>
                <c:pt idx="19">
                  <c:v>3</c:v>
                </c:pt>
                <c:pt idx="20">
                  <c:v>2.8</c:v>
                </c:pt>
                <c:pt idx="21">
                  <c:v>9.9</c:v>
                </c:pt>
                <c:pt idx="22">
                  <c:v>6.2</c:v>
                </c:pt>
                <c:pt idx="23">
                  <c:v>4.4000000000000004</c:v>
                </c:pt>
                <c:pt idx="24">
                  <c:v>3.6</c:v>
                </c:pt>
                <c:pt idx="25">
                  <c:v>2.5</c:v>
                </c:pt>
                <c:pt idx="26">
                  <c:v>2.1</c:v>
                </c:pt>
                <c:pt idx="27">
                  <c:v>4.9000000000000004</c:v>
                </c:pt>
                <c:pt idx="28">
                  <c:v>2.6</c:v>
                </c:pt>
                <c:pt idx="29">
                  <c:v>1.3</c:v>
                </c:pt>
                <c:pt idx="30">
                  <c:v>0.6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Лист1!$C$2:$C$32</c:f>
              <c:numCache>
                <c:formatCode>General</c:formatCode>
                <c:ptCount val="31"/>
                <c:pt idx="0">
                  <c:v>0.3</c:v>
                </c:pt>
                <c:pt idx="1">
                  <c:v>0.4</c:v>
                </c:pt>
                <c:pt idx="2">
                  <c:v>1.1000000000000001</c:v>
                </c:pt>
                <c:pt idx="3">
                  <c:v>1.9</c:v>
                </c:pt>
                <c:pt idx="4">
                  <c:v>2.8</c:v>
                </c:pt>
                <c:pt idx="5">
                  <c:v>3.4</c:v>
                </c:pt>
                <c:pt idx="6">
                  <c:v>3.5</c:v>
                </c:pt>
                <c:pt idx="7">
                  <c:v>3.4</c:v>
                </c:pt>
                <c:pt idx="8">
                  <c:v>3.1</c:v>
                </c:pt>
                <c:pt idx="9">
                  <c:v>2.8</c:v>
                </c:pt>
                <c:pt idx="10">
                  <c:v>2.5</c:v>
                </c:pt>
                <c:pt idx="11">
                  <c:v>2.1</c:v>
                </c:pt>
                <c:pt idx="12">
                  <c:v>2</c:v>
                </c:pt>
                <c:pt idx="13">
                  <c:v>12.5</c:v>
                </c:pt>
                <c:pt idx="14">
                  <c:v>7</c:v>
                </c:pt>
                <c:pt idx="15">
                  <c:v>5.3</c:v>
                </c:pt>
                <c:pt idx="16">
                  <c:v>4.5</c:v>
                </c:pt>
                <c:pt idx="17">
                  <c:v>3.9</c:v>
                </c:pt>
                <c:pt idx="18">
                  <c:v>3.6</c:v>
                </c:pt>
                <c:pt idx="19">
                  <c:v>3</c:v>
                </c:pt>
                <c:pt idx="20">
                  <c:v>2.6</c:v>
                </c:pt>
                <c:pt idx="21">
                  <c:v>7.5</c:v>
                </c:pt>
                <c:pt idx="22">
                  <c:v>4.7</c:v>
                </c:pt>
                <c:pt idx="23">
                  <c:v>3.4</c:v>
                </c:pt>
                <c:pt idx="24">
                  <c:v>2.8</c:v>
                </c:pt>
                <c:pt idx="25">
                  <c:v>2.2999999999999998</c:v>
                </c:pt>
                <c:pt idx="26">
                  <c:v>1.7</c:v>
                </c:pt>
                <c:pt idx="27">
                  <c:v>3</c:v>
                </c:pt>
                <c:pt idx="28">
                  <c:v>1.7</c:v>
                </c:pt>
                <c:pt idx="29">
                  <c:v>0.9</c:v>
                </c:pt>
                <c:pt idx="30">
                  <c:v>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marker>
            <c:symbol val="none"/>
          </c:marker>
          <c:cat>
            <c:numRef>
              <c:f>Лист1!$A$2:$A$32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Лист1!$D$2:$D$32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4.9000000000000004</c:v>
                </c:pt>
                <c:pt idx="6">
                  <c:v>0</c:v>
                </c:pt>
                <c:pt idx="7">
                  <c:v>0</c:v>
                </c:pt>
                <c:pt idx="8">
                  <c:v>4.9000000000000004</c:v>
                </c:pt>
                <c:pt idx="9">
                  <c:v>4.9000000000000004</c:v>
                </c:pt>
                <c:pt idx="10">
                  <c:v>0</c:v>
                </c:pt>
                <c:pt idx="11">
                  <c:v>0</c:v>
                </c:pt>
                <c:pt idx="12">
                  <c:v>9.8000000000000007</c:v>
                </c:pt>
                <c:pt idx="13">
                  <c:v>2.4</c:v>
                </c:pt>
                <c:pt idx="14">
                  <c:v>12.2</c:v>
                </c:pt>
                <c:pt idx="15">
                  <c:v>0</c:v>
                </c:pt>
                <c:pt idx="16">
                  <c:v>2.4</c:v>
                </c:pt>
                <c:pt idx="17">
                  <c:v>12.2</c:v>
                </c:pt>
                <c:pt idx="18">
                  <c:v>2.4</c:v>
                </c:pt>
                <c:pt idx="19">
                  <c:v>12.2</c:v>
                </c:pt>
                <c:pt idx="20">
                  <c:v>4.9000000000000004</c:v>
                </c:pt>
                <c:pt idx="21">
                  <c:v>9.8000000000000007</c:v>
                </c:pt>
                <c:pt idx="22">
                  <c:v>2.4</c:v>
                </c:pt>
                <c:pt idx="23">
                  <c:v>0</c:v>
                </c:pt>
                <c:pt idx="24">
                  <c:v>7.3</c:v>
                </c:pt>
                <c:pt idx="25">
                  <c:v>4.9000000000000004</c:v>
                </c:pt>
                <c:pt idx="26">
                  <c:v>2.4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570496"/>
        <c:axId val="110969600"/>
      </c:lineChart>
      <c:catAx>
        <c:axId val="11057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969600"/>
        <c:crosses val="autoZero"/>
        <c:auto val="1"/>
        <c:lblAlgn val="ctr"/>
        <c:lblOffset val="100"/>
        <c:noMultiLvlLbl val="0"/>
      </c:catAx>
      <c:valAx>
        <c:axId val="11096960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105704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40672239926452025"/>
          <c:h val="6.7726263946736392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Лист1!$A$2:$A$39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</c:numCache>
            </c:numRef>
          </c:cat>
          <c:val>
            <c:numRef>
              <c:f>Лист1!$B$2:$B$39</c:f>
              <c:numCache>
                <c:formatCode>General</c:formatCode>
                <c:ptCount val="38"/>
                <c:pt idx="0">
                  <c:v>0.1</c:v>
                </c:pt>
                <c:pt idx="1">
                  <c:v>0.1</c:v>
                </c:pt>
                <c:pt idx="2">
                  <c:v>0.3</c:v>
                </c:pt>
                <c:pt idx="3">
                  <c:v>0.6</c:v>
                </c:pt>
                <c:pt idx="4">
                  <c:v>0.8</c:v>
                </c:pt>
                <c:pt idx="5">
                  <c:v>0.9</c:v>
                </c:pt>
                <c:pt idx="6">
                  <c:v>1.2</c:v>
                </c:pt>
                <c:pt idx="7">
                  <c:v>1.2</c:v>
                </c:pt>
                <c:pt idx="8">
                  <c:v>1.1000000000000001</c:v>
                </c:pt>
                <c:pt idx="9">
                  <c:v>1.1000000000000001</c:v>
                </c:pt>
                <c:pt idx="10">
                  <c:v>1</c:v>
                </c:pt>
                <c:pt idx="11">
                  <c:v>0.9</c:v>
                </c:pt>
                <c:pt idx="12">
                  <c:v>1</c:v>
                </c:pt>
                <c:pt idx="13">
                  <c:v>12.5</c:v>
                </c:pt>
                <c:pt idx="14">
                  <c:v>6.7</c:v>
                </c:pt>
                <c:pt idx="15">
                  <c:v>5.6</c:v>
                </c:pt>
                <c:pt idx="16">
                  <c:v>5.2</c:v>
                </c:pt>
                <c:pt idx="17">
                  <c:v>4.4000000000000004</c:v>
                </c:pt>
                <c:pt idx="18">
                  <c:v>3.9</c:v>
                </c:pt>
                <c:pt idx="19">
                  <c:v>3.4</c:v>
                </c:pt>
                <c:pt idx="20">
                  <c:v>3.2</c:v>
                </c:pt>
                <c:pt idx="21">
                  <c:v>11.1</c:v>
                </c:pt>
                <c:pt idx="22">
                  <c:v>6.5</c:v>
                </c:pt>
                <c:pt idx="23">
                  <c:v>5.2</c:v>
                </c:pt>
                <c:pt idx="24">
                  <c:v>3.9</c:v>
                </c:pt>
                <c:pt idx="25">
                  <c:v>3.4</c:v>
                </c:pt>
                <c:pt idx="26">
                  <c:v>2.8</c:v>
                </c:pt>
                <c:pt idx="27">
                  <c:v>6</c:v>
                </c:pt>
                <c:pt idx="28">
                  <c:v>3.2</c:v>
                </c:pt>
                <c:pt idx="29">
                  <c:v>1.8</c:v>
                </c:pt>
                <c:pt idx="30">
                  <c:v>0.9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Лист1!$A$2:$A$39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</c:numCache>
            </c:numRef>
          </c:cat>
          <c:val>
            <c:numRef>
              <c:f>Лист1!$C$2:$C$39</c:f>
              <c:numCache>
                <c:formatCode>General</c:formatCode>
                <c:ptCount val="38"/>
                <c:pt idx="0">
                  <c:v>0.1</c:v>
                </c:pt>
                <c:pt idx="1">
                  <c:v>0.3</c:v>
                </c:pt>
                <c:pt idx="2">
                  <c:v>0.8</c:v>
                </c:pt>
                <c:pt idx="3">
                  <c:v>1.4</c:v>
                </c:pt>
                <c:pt idx="4">
                  <c:v>2.1</c:v>
                </c:pt>
                <c:pt idx="5">
                  <c:v>2.5</c:v>
                </c:pt>
                <c:pt idx="6">
                  <c:v>2.6</c:v>
                </c:pt>
                <c:pt idx="7">
                  <c:v>2.4</c:v>
                </c:pt>
                <c:pt idx="8">
                  <c:v>2.2999999999999998</c:v>
                </c:pt>
                <c:pt idx="9">
                  <c:v>2</c:v>
                </c:pt>
                <c:pt idx="10">
                  <c:v>1.8</c:v>
                </c:pt>
                <c:pt idx="11">
                  <c:v>1.5</c:v>
                </c:pt>
                <c:pt idx="12">
                  <c:v>1.4</c:v>
                </c:pt>
                <c:pt idx="13">
                  <c:v>12.9</c:v>
                </c:pt>
                <c:pt idx="14">
                  <c:v>7.1</c:v>
                </c:pt>
                <c:pt idx="15">
                  <c:v>5.5</c:v>
                </c:pt>
                <c:pt idx="16">
                  <c:v>4.8</c:v>
                </c:pt>
                <c:pt idx="17">
                  <c:v>4.2</c:v>
                </c:pt>
                <c:pt idx="18">
                  <c:v>3.7</c:v>
                </c:pt>
                <c:pt idx="19">
                  <c:v>3.2</c:v>
                </c:pt>
                <c:pt idx="20">
                  <c:v>2.7</c:v>
                </c:pt>
                <c:pt idx="21">
                  <c:v>9</c:v>
                </c:pt>
                <c:pt idx="22">
                  <c:v>5.4</c:v>
                </c:pt>
                <c:pt idx="23">
                  <c:v>4.0999999999999996</c:v>
                </c:pt>
                <c:pt idx="24">
                  <c:v>3.3</c:v>
                </c:pt>
                <c:pt idx="25">
                  <c:v>2.7</c:v>
                </c:pt>
                <c:pt idx="26">
                  <c:v>2</c:v>
                </c:pt>
                <c:pt idx="27">
                  <c:v>3.9</c:v>
                </c:pt>
                <c:pt idx="28">
                  <c:v>2.2000000000000002</c:v>
                </c:pt>
                <c:pt idx="29">
                  <c:v>1.3</c:v>
                </c:pt>
                <c:pt idx="30">
                  <c:v>0.6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marker>
            <c:symbol val="none"/>
          </c:marker>
          <c:cat>
            <c:numRef>
              <c:f>Лист1!$A$2:$A$39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</c:numCache>
            </c:numRef>
          </c:cat>
          <c:val>
            <c:numRef>
              <c:f>Лист1!$D$2:$D$39</c:f>
              <c:numCache>
                <c:formatCode>General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5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3</c:v>
                </c:pt>
                <c:pt idx="13">
                  <c:v>14.9</c:v>
                </c:pt>
                <c:pt idx="14">
                  <c:v>4</c:v>
                </c:pt>
                <c:pt idx="15">
                  <c:v>2</c:v>
                </c:pt>
                <c:pt idx="16">
                  <c:v>5.9</c:v>
                </c:pt>
                <c:pt idx="17">
                  <c:v>0</c:v>
                </c:pt>
                <c:pt idx="18">
                  <c:v>1</c:v>
                </c:pt>
                <c:pt idx="19">
                  <c:v>2</c:v>
                </c:pt>
                <c:pt idx="20">
                  <c:v>2</c:v>
                </c:pt>
                <c:pt idx="21">
                  <c:v>27.7</c:v>
                </c:pt>
                <c:pt idx="22">
                  <c:v>3</c:v>
                </c:pt>
                <c:pt idx="23">
                  <c:v>2</c:v>
                </c:pt>
                <c:pt idx="24">
                  <c:v>0</c:v>
                </c:pt>
                <c:pt idx="25">
                  <c:v>0</c:v>
                </c:pt>
                <c:pt idx="26">
                  <c:v>2</c:v>
                </c:pt>
                <c:pt idx="27">
                  <c:v>15.8</c:v>
                </c:pt>
                <c:pt idx="28">
                  <c:v>2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979712"/>
        <c:axId val="111010176"/>
      </c:lineChart>
      <c:catAx>
        <c:axId val="110979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010176"/>
        <c:crosses val="autoZero"/>
        <c:auto val="1"/>
        <c:lblAlgn val="ctr"/>
        <c:lblOffset val="100"/>
        <c:noMultiLvlLbl val="0"/>
      </c:catAx>
      <c:valAx>
        <c:axId val="11101017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109797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40672239926452025"/>
          <c:h val="6.7726263946736392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61.05</c:v>
                </c:pt>
                <c:pt idx="1">
                  <c:v>62.08</c:v>
                </c:pt>
                <c:pt idx="2">
                  <c:v>59.4</c:v>
                </c:pt>
                <c:pt idx="3">
                  <c:v>54.78</c:v>
                </c:pt>
                <c:pt idx="4">
                  <c:v>46.02</c:v>
                </c:pt>
                <c:pt idx="5">
                  <c:v>49.18</c:v>
                </c:pt>
                <c:pt idx="6">
                  <c:v>72.290000000000006</c:v>
                </c:pt>
                <c:pt idx="7">
                  <c:v>64.650000000000006</c:v>
                </c:pt>
                <c:pt idx="8">
                  <c:v>63.88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56.93</c:v>
                </c:pt>
                <c:pt idx="1">
                  <c:v>57.89</c:v>
                </c:pt>
                <c:pt idx="2">
                  <c:v>51.99</c:v>
                </c:pt>
                <c:pt idx="3">
                  <c:v>48.08</c:v>
                </c:pt>
                <c:pt idx="4">
                  <c:v>39.76</c:v>
                </c:pt>
                <c:pt idx="5">
                  <c:v>43.2</c:v>
                </c:pt>
                <c:pt idx="6">
                  <c:v>65.209999999999994</c:v>
                </c:pt>
                <c:pt idx="7">
                  <c:v>56.96</c:v>
                </c:pt>
                <c:pt idx="8">
                  <c:v>54.77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55.25</c:v>
                </c:pt>
                <c:pt idx="1">
                  <c:v>79.7</c:v>
                </c:pt>
                <c:pt idx="2">
                  <c:v>66.83</c:v>
                </c:pt>
                <c:pt idx="3">
                  <c:v>64.849999999999994</c:v>
                </c:pt>
                <c:pt idx="4">
                  <c:v>59.41</c:v>
                </c:pt>
                <c:pt idx="5">
                  <c:v>63.86</c:v>
                </c:pt>
                <c:pt idx="6">
                  <c:v>70.69</c:v>
                </c:pt>
                <c:pt idx="7">
                  <c:v>54.46</c:v>
                </c:pt>
                <c:pt idx="8">
                  <c:v>52.87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376640"/>
        <c:axId val="111382528"/>
      </c:lineChart>
      <c:catAx>
        <c:axId val="111376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382528"/>
        <c:crosses val="autoZero"/>
        <c:auto val="1"/>
        <c:lblAlgn val="ctr"/>
        <c:lblOffset val="100"/>
        <c:noMultiLvlLbl val="0"/>
      </c:catAx>
      <c:valAx>
        <c:axId val="111382528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113766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37.5</c:v>
                </c:pt>
                <c:pt idx="1">
                  <c:v>50</c:v>
                </c:pt>
                <c:pt idx="2">
                  <c:v>37.5</c:v>
                </c:pt>
                <c:pt idx="3">
                  <c:v>37.5</c:v>
                </c:pt>
                <c:pt idx="4">
                  <c:v>31.25</c:v>
                </c:pt>
                <c:pt idx="5">
                  <c:v>37.5</c:v>
                </c:pt>
                <c:pt idx="6">
                  <c:v>28.75</c:v>
                </c:pt>
                <c:pt idx="7">
                  <c:v>30</c:v>
                </c:pt>
                <c:pt idx="8">
                  <c:v>3.75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43.13</c:v>
                </c:pt>
                <c:pt idx="1">
                  <c:v>67.19</c:v>
                </c:pt>
                <c:pt idx="2">
                  <c:v>51.56</c:v>
                </c:pt>
                <c:pt idx="3">
                  <c:v>51.56</c:v>
                </c:pt>
                <c:pt idx="4">
                  <c:v>48.44</c:v>
                </c:pt>
                <c:pt idx="5">
                  <c:v>48.44</c:v>
                </c:pt>
                <c:pt idx="6">
                  <c:v>61.88</c:v>
                </c:pt>
                <c:pt idx="7">
                  <c:v>38.75</c:v>
                </c:pt>
                <c:pt idx="8">
                  <c:v>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59.43</c:v>
                </c:pt>
                <c:pt idx="1">
                  <c:v>95.71</c:v>
                </c:pt>
                <c:pt idx="2">
                  <c:v>74.290000000000006</c:v>
                </c:pt>
                <c:pt idx="3">
                  <c:v>74.290000000000006</c:v>
                </c:pt>
                <c:pt idx="4">
                  <c:v>68.569999999999993</c:v>
                </c:pt>
                <c:pt idx="5">
                  <c:v>77.14</c:v>
                </c:pt>
                <c:pt idx="6">
                  <c:v>84</c:v>
                </c:pt>
                <c:pt idx="7">
                  <c:v>65.14</c:v>
                </c:pt>
                <c:pt idx="8">
                  <c:v>62.29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84.44</c:v>
                </c:pt>
                <c:pt idx="1">
                  <c:v>97.22</c:v>
                </c:pt>
                <c:pt idx="2">
                  <c:v>94.44</c:v>
                </c:pt>
                <c:pt idx="3">
                  <c:v>94.44</c:v>
                </c:pt>
                <c:pt idx="4">
                  <c:v>86.11</c:v>
                </c:pt>
                <c:pt idx="5">
                  <c:v>88.89</c:v>
                </c:pt>
                <c:pt idx="6">
                  <c:v>97.78</c:v>
                </c:pt>
                <c:pt idx="7">
                  <c:v>83.33</c:v>
                </c:pt>
                <c:pt idx="8">
                  <c:v>92.22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390080"/>
        <c:axId val="111416448"/>
      </c:lineChart>
      <c:catAx>
        <c:axId val="11139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1416448"/>
        <c:crosses val="autoZero"/>
        <c:auto val="1"/>
        <c:lblAlgn val="ctr"/>
        <c:lblOffset val="100"/>
        <c:noMultiLvlLbl val="0"/>
      </c:catAx>
      <c:valAx>
        <c:axId val="11141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390080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Самарская область</c:v>
                </c:pt>
                <c:pt idx="1">
                  <c:v>Сызрань</c:v>
                </c:pt>
                <c:pt idx="2">
                  <c:v>ГБОУ лицей г.Сызрани</c:v>
                </c:pt>
                <c:pt idx="3">
                  <c:v>7А</c:v>
                </c:pt>
                <c:pt idx="4">
                  <c:v>7Б</c:v>
                </c:pt>
                <c:pt idx="5">
                  <c:v>7В</c:v>
                </c:pt>
                <c:pt idx="6">
                  <c:v>7Г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34.39</c:v>
                </c:pt>
                <c:pt idx="1">
                  <c:v>30.86</c:v>
                </c:pt>
                <c:pt idx="2">
                  <c:v>33.659999999999997</c:v>
                </c:pt>
                <c:pt idx="3">
                  <c:v>23.33</c:v>
                </c:pt>
                <c:pt idx="4">
                  <c:v>15</c:v>
                </c:pt>
                <c:pt idx="5">
                  <c:v>37.04</c:v>
                </c:pt>
                <c:pt idx="6">
                  <c:v>29.17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Самарская область</c:v>
                </c:pt>
                <c:pt idx="1">
                  <c:v>Сызрань</c:v>
                </c:pt>
                <c:pt idx="2">
                  <c:v>ГБОУ лицей г.Сызрани</c:v>
                </c:pt>
                <c:pt idx="3">
                  <c:v>7А</c:v>
                </c:pt>
                <c:pt idx="4">
                  <c:v>7Б</c:v>
                </c:pt>
                <c:pt idx="5">
                  <c:v>7В</c:v>
                </c:pt>
                <c:pt idx="6">
                  <c:v>7Г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61.66</c:v>
                </c:pt>
                <c:pt idx="1">
                  <c:v>67.88</c:v>
                </c:pt>
                <c:pt idx="2">
                  <c:v>65.349999999999994</c:v>
                </c:pt>
                <c:pt idx="3">
                  <c:v>76.66</c:v>
                </c:pt>
                <c:pt idx="4">
                  <c:v>85</c:v>
                </c:pt>
                <c:pt idx="5">
                  <c:v>62.96</c:v>
                </c:pt>
                <c:pt idx="6">
                  <c:v>70.83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Самарская область</c:v>
                </c:pt>
                <c:pt idx="1">
                  <c:v>Сызрань</c:v>
                </c:pt>
                <c:pt idx="2">
                  <c:v>ГБОУ лицей г.Сызрани</c:v>
                </c:pt>
                <c:pt idx="3">
                  <c:v>7А</c:v>
                </c:pt>
                <c:pt idx="4">
                  <c:v>7Б</c:v>
                </c:pt>
                <c:pt idx="5">
                  <c:v>7В</c:v>
                </c:pt>
                <c:pt idx="6">
                  <c:v>7Г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3.95</c:v>
                </c:pt>
                <c:pt idx="1">
                  <c:v>1.26</c:v>
                </c:pt>
                <c:pt idx="2">
                  <c:v>0.99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1431040"/>
        <c:axId val="112481408"/>
      </c:barChart>
      <c:catAx>
        <c:axId val="111431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12481408"/>
        <c:crosses val="autoZero"/>
        <c:auto val="1"/>
        <c:lblAlgn val="ctr"/>
        <c:lblOffset val="100"/>
        <c:noMultiLvlLbl val="0"/>
      </c:catAx>
      <c:valAx>
        <c:axId val="1124814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1431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C224-9EBA-49D3-B2C1-8CF57924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15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2021-06-18T11:36:00Z</cp:lastPrinted>
  <dcterms:created xsi:type="dcterms:W3CDTF">2021-08-04T06:42:00Z</dcterms:created>
  <dcterms:modified xsi:type="dcterms:W3CDTF">2021-08-09T19:11:00Z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